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A7" w:rsidRDefault="002A3BA7" w:rsidP="00D91BB9">
      <w:pPr>
        <w:jc w:val="center"/>
        <w:rPr>
          <w:b/>
          <w:sz w:val="28"/>
          <w:szCs w:val="28"/>
        </w:rPr>
      </w:pPr>
      <w:r>
        <w:rPr>
          <w:b/>
          <w:sz w:val="28"/>
          <w:szCs w:val="28"/>
        </w:rPr>
        <w:t>ATTACHMENT T</w:t>
      </w:r>
      <w:r w:rsidR="00C95C1A">
        <w:rPr>
          <w:b/>
          <w:sz w:val="28"/>
          <w:szCs w:val="28"/>
        </w:rPr>
        <w:t>HREE</w:t>
      </w:r>
      <w:r>
        <w:rPr>
          <w:b/>
          <w:sz w:val="28"/>
          <w:szCs w:val="28"/>
        </w:rPr>
        <w:t>:</w:t>
      </w:r>
    </w:p>
    <w:p w:rsidR="00DD6774" w:rsidRPr="00D91BB9" w:rsidRDefault="00D91BB9" w:rsidP="00D91BB9">
      <w:pPr>
        <w:jc w:val="center"/>
        <w:rPr>
          <w:b/>
          <w:sz w:val="28"/>
          <w:szCs w:val="28"/>
        </w:rPr>
      </w:pPr>
      <w:proofErr w:type="gramStart"/>
      <w:r w:rsidRPr="00D91BB9">
        <w:rPr>
          <w:b/>
          <w:sz w:val="28"/>
          <w:szCs w:val="28"/>
        </w:rPr>
        <w:t xml:space="preserve">REVISIONS TO CHAPTER 56 THAT WILL PROMOTE </w:t>
      </w:r>
      <w:r w:rsidR="002A3BA7">
        <w:rPr>
          <w:b/>
          <w:sz w:val="28"/>
          <w:szCs w:val="28"/>
        </w:rPr>
        <w:br/>
      </w:r>
      <w:r w:rsidRPr="00D91BB9">
        <w:rPr>
          <w:b/>
          <w:sz w:val="28"/>
          <w:szCs w:val="28"/>
        </w:rPr>
        <w:t>GREATER EFFICIENCIES AND COST-SAVINGS.</w:t>
      </w:r>
      <w:proofErr w:type="gramEnd"/>
    </w:p>
    <w:p w:rsidR="00D91BB9" w:rsidRPr="00D91BB9" w:rsidRDefault="00D91BB9" w:rsidP="00D91BB9">
      <w:pPr>
        <w:jc w:val="center"/>
        <w:rPr>
          <w:b/>
          <w:sz w:val="28"/>
          <w:szCs w:val="28"/>
        </w:rPr>
      </w:pPr>
      <w:r>
        <w:rPr>
          <w:b/>
          <w:sz w:val="28"/>
          <w:szCs w:val="28"/>
        </w:rPr>
        <w:t>L</w:t>
      </w:r>
      <w:r w:rsidRPr="00D91BB9">
        <w:rPr>
          <w:b/>
          <w:sz w:val="28"/>
          <w:szCs w:val="28"/>
        </w:rPr>
        <w:t>-00060182</w:t>
      </w:r>
    </w:p>
    <w:p w:rsidR="009A4B24" w:rsidRDefault="009A4B24"/>
    <w:p w:rsidR="009A4B24" w:rsidRPr="0094521D" w:rsidRDefault="009A4B24" w:rsidP="009A4B2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i/>
          <w:iCs/>
          <w:sz w:val="24"/>
          <w:szCs w:val="24"/>
        </w:rPr>
        <w:t>56.2</w:t>
      </w:r>
      <w:proofErr w:type="gramStart"/>
      <w:r>
        <w:rPr>
          <w:rFonts w:ascii="Times New Roman" w:hAnsi="Times New Roman" w:cs="Times New Roman"/>
          <w:b/>
          <w:bCs/>
          <w:i/>
          <w:iCs/>
          <w:sz w:val="24"/>
          <w:szCs w:val="24"/>
        </w:rPr>
        <w:t xml:space="preserve">.  </w:t>
      </w:r>
      <w:r w:rsidRPr="0094521D">
        <w:rPr>
          <w:rFonts w:ascii="Times New Roman" w:hAnsi="Times New Roman" w:cs="Times New Roman"/>
          <w:b/>
          <w:bCs/>
          <w:i/>
          <w:iCs/>
          <w:sz w:val="24"/>
          <w:szCs w:val="24"/>
        </w:rPr>
        <w:t>AMR</w:t>
      </w:r>
      <w:proofErr w:type="gramEnd"/>
      <w:r w:rsidRPr="0094521D">
        <w:rPr>
          <w:rFonts w:ascii="Times New Roman" w:hAnsi="Times New Roman" w:cs="Times New Roman"/>
          <w:b/>
          <w:bCs/>
          <w:i/>
          <w:iCs/>
          <w:sz w:val="24"/>
          <w:szCs w:val="24"/>
        </w:rPr>
        <w:t xml:space="preserve"> (Automatic meter reading)--</w:t>
      </w:r>
    </w:p>
    <w:p w:rsidR="00B74095" w:rsidRDefault="009A4B24" w:rsidP="009A4B24">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 xml:space="preserve"> (III) ALL METER READINGS BY AN AMR SHALL BE DEEMED ACTUAL READINGS FOR THE PURPOSES OF THIS CHAPTER.</w:t>
      </w:r>
    </w:p>
    <w:p w:rsidR="009A4B24" w:rsidRPr="00B74095" w:rsidRDefault="009A4B24" w:rsidP="00B74095">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B74095">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B74095">
        <w:rPr>
          <w:rFonts w:ascii="Times New Roman" w:hAnsi="Times New Roman" w:cs="Times New Roman"/>
          <w:b/>
          <w:bCs/>
          <w:sz w:val="24"/>
          <w:szCs w:val="24"/>
        </w:rPr>
        <w:t xml:space="preserve"> will produce savings and efficiencies in </w:t>
      </w:r>
      <w:proofErr w:type="gramStart"/>
      <w:r w:rsidRPr="00B74095">
        <w:rPr>
          <w:rFonts w:ascii="Times New Roman" w:hAnsi="Times New Roman" w:cs="Times New Roman"/>
          <w:b/>
          <w:bCs/>
          <w:sz w:val="24"/>
          <w:szCs w:val="24"/>
        </w:rPr>
        <w:t>that utilities</w:t>
      </w:r>
      <w:proofErr w:type="gramEnd"/>
      <w:r w:rsidRPr="00B74095">
        <w:rPr>
          <w:rFonts w:ascii="Times New Roman" w:hAnsi="Times New Roman" w:cs="Times New Roman"/>
          <w:b/>
          <w:bCs/>
          <w:sz w:val="24"/>
          <w:szCs w:val="24"/>
        </w:rPr>
        <w:t xml:space="preserve"> will be able to rely on automated meter readings in lieu of sending </w:t>
      </w:r>
      <w:r w:rsidR="00FA59A1" w:rsidRPr="00B74095">
        <w:rPr>
          <w:rFonts w:ascii="Times New Roman" w:hAnsi="Times New Roman" w:cs="Times New Roman"/>
          <w:b/>
          <w:bCs/>
          <w:sz w:val="24"/>
          <w:szCs w:val="24"/>
        </w:rPr>
        <w:t>meter readers to residences to read meters.</w:t>
      </w:r>
    </w:p>
    <w:p w:rsidR="00FA59A1" w:rsidRDefault="00FA59A1" w:rsidP="009A4B24">
      <w:pPr>
        <w:autoSpaceDE w:val="0"/>
        <w:autoSpaceDN w:val="0"/>
        <w:adjustRightInd w:val="0"/>
        <w:spacing w:before="100" w:after="100" w:line="240" w:lineRule="auto"/>
        <w:rPr>
          <w:rFonts w:ascii="Times New Roman" w:hAnsi="Times New Roman" w:cs="Times New Roman"/>
          <w:bCs/>
          <w:sz w:val="24"/>
          <w:szCs w:val="24"/>
        </w:rPr>
      </w:pPr>
    </w:p>
    <w:p w:rsidR="00FA59A1" w:rsidRPr="0094521D" w:rsidRDefault="00FA59A1" w:rsidP="00FA59A1">
      <w:pPr>
        <w:autoSpaceDE w:val="0"/>
        <w:autoSpaceDN w:val="0"/>
        <w:adjustRightInd w:val="0"/>
        <w:spacing w:before="100" w:after="100" w:line="240" w:lineRule="auto"/>
        <w:rPr>
          <w:rFonts w:ascii="Times New Roman" w:hAnsi="Times New Roman" w:cs="Times New Roman"/>
          <w:sz w:val="24"/>
          <w:szCs w:val="24"/>
          <w:u w:val="single"/>
        </w:rPr>
      </w:pPr>
      <w:r w:rsidRPr="009D7E8C">
        <w:rPr>
          <w:rFonts w:ascii="Times New Roman" w:hAnsi="Times New Roman" w:cs="Times New Roman"/>
          <w:b/>
          <w:i/>
          <w:iCs/>
          <w:sz w:val="24"/>
          <w:szCs w:val="24"/>
        </w:rPr>
        <w:t>56.2</w:t>
      </w:r>
      <w:proofErr w:type="gramStart"/>
      <w:r w:rsidRPr="009D7E8C">
        <w:rPr>
          <w:rFonts w:ascii="Times New Roman" w:hAnsi="Times New Roman" w:cs="Times New Roman"/>
          <w:b/>
          <w:i/>
          <w:iCs/>
          <w:sz w:val="24"/>
          <w:szCs w:val="24"/>
        </w:rPr>
        <w:t>.  Applicant</w:t>
      </w:r>
      <w:proofErr w:type="gramEnd"/>
      <w:r w:rsidRPr="009D7E8C">
        <w:rPr>
          <w:rFonts w:ascii="Times New Roman" w:hAnsi="Times New Roman" w:cs="Times New Roman"/>
          <w:b/>
          <w:i/>
          <w:iCs/>
          <w:sz w:val="24"/>
          <w:szCs w:val="24"/>
        </w:rPr>
        <w:t>-</w:t>
      </w:r>
      <w:r w:rsidRPr="0094521D">
        <w:rPr>
          <w:rFonts w:ascii="Times New Roman" w:hAnsi="Times New Roman" w:cs="Times New Roman"/>
          <w:i/>
          <w:iCs/>
          <w:sz w:val="24"/>
          <w:szCs w:val="24"/>
        </w:rPr>
        <w:t>-</w:t>
      </w:r>
      <w:r w:rsidRPr="0094521D">
        <w:rPr>
          <w:rFonts w:ascii="Times New Roman" w:hAnsi="Times New Roman" w:cs="Times New Roman"/>
          <w:bCs/>
          <w:sz w:val="24"/>
          <w:szCs w:val="24"/>
        </w:rPr>
        <w:t xml:space="preserve">[A person who applies for residential utility service.] </w:t>
      </w: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xml:space="preserve">) 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not currently receiving service who applies for residential service provided by a public utility or any adult occupant whose name appears on the mortgage, deed or lease of the property for which the residential public utility service is requested.</w:t>
      </w:r>
    </w:p>
    <w:p w:rsidR="00FA59A1" w:rsidRDefault="00FA59A1" w:rsidP="009A4B24">
      <w:pPr>
        <w:autoSpaceDE w:val="0"/>
        <w:autoSpaceDN w:val="0"/>
        <w:adjustRightInd w:val="0"/>
        <w:spacing w:before="100" w:after="100" w:line="240" w:lineRule="auto"/>
        <w:rPr>
          <w:rFonts w:ascii="Times New Roman" w:hAnsi="Times New Roman" w:cs="Times New Roman"/>
          <w:bCs/>
          <w:sz w:val="24"/>
          <w:szCs w:val="24"/>
        </w:rPr>
      </w:pPr>
    </w:p>
    <w:p w:rsidR="00E6090F" w:rsidRPr="009D7E8C" w:rsidRDefault="00FA59A1"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w:t>
      </w:r>
      <w:r w:rsidR="00E6090F" w:rsidRPr="009D7E8C">
        <w:rPr>
          <w:rFonts w:ascii="Times New Roman" w:hAnsi="Times New Roman" w:cs="Times New Roman"/>
          <w:b/>
          <w:bCs/>
          <w:sz w:val="24"/>
          <w:szCs w:val="24"/>
        </w:rPr>
        <w:t xml:space="preserve"> to do so</w:t>
      </w:r>
      <w:r w:rsidRPr="009D7E8C">
        <w:rPr>
          <w:rFonts w:ascii="Times New Roman" w:hAnsi="Times New Roman" w:cs="Times New Roman"/>
          <w:b/>
          <w:bCs/>
          <w:sz w:val="24"/>
          <w:szCs w:val="24"/>
        </w:rPr>
        <w:t>.</w:t>
      </w:r>
    </w:p>
    <w:p w:rsidR="00E6090F" w:rsidRPr="009D7E8C" w:rsidRDefault="009D7E8C" w:rsidP="00E6090F">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i/>
          <w:iCs/>
          <w:sz w:val="24"/>
          <w:szCs w:val="24"/>
        </w:rPr>
        <w:br/>
      </w:r>
      <w:r w:rsidR="00E6090F" w:rsidRPr="009D7E8C">
        <w:rPr>
          <w:rFonts w:ascii="Times New Roman" w:hAnsi="Times New Roman" w:cs="Times New Roman"/>
          <w:b/>
          <w:i/>
          <w:iCs/>
          <w:sz w:val="24"/>
          <w:szCs w:val="24"/>
        </w:rPr>
        <w:t>56.2</w:t>
      </w:r>
      <w:proofErr w:type="gramStart"/>
      <w:r w:rsidR="00E6090F" w:rsidRPr="009D7E8C">
        <w:rPr>
          <w:rFonts w:ascii="Times New Roman" w:hAnsi="Times New Roman" w:cs="Times New Roman"/>
          <w:b/>
          <w:i/>
          <w:iCs/>
          <w:sz w:val="24"/>
          <w:szCs w:val="24"/>
        </w:rPr>
        <w:t>.  Billing</w:t>
      </w:r>
      <w:proofErr w:type="gramEnd"/>
      <w:r w:rsidR="00E6090F" w:rsidRPr="009D7E8C">
        <w:rPr>
          <w:rFonts w:ascii="Times New Roman" w:hAnsi="Times New Roman" w:cs="Times New Roman"/>
          <w:b/>
          <w:i/>
          <w:iCs/>
          <w:sz w:val="24"/>
          <w:szCs w:val="24"/>
        </w:rPr>
        <w:t xml:space="preserve"> period--</w:t>
      </w:r>
    </w:p>
    <w:p w:rsidR="00E6090F" w:rsidRPr="0094521D" w:rsidRDefault="00E6090F" w:rsidP="00E6090F">
      <w:pPr>
        <w:pStyle w:val="NormalWeb"/>
      </w:pPr>
      <w:r w:rsidRPr="0094521D">
        <w:t xml:space="preserve">(IV)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w:t>
      </w:r>
      <w:r w:rsidRPr="0094521D">
        <w:rPr>
          <w:color w:val="000000"/>
        </w:rPr>
        <w:t>CUSTOMER</w:t>
      </w:r>
      <w:r w:rsidRPr="0094521D">
        <w:t xml:space="preserve"> SHALL BE GIVEN THE OPPORTUNITY TO AMORTIZE THE AMOUNT OVER A PERIOD EQUAL TO THE PERIOD COVERED BY THE BILL WITHOUT PENALTY. </w:t>
      </w:r>
    </w:p>
    <w:p w:rsidR="009A4B24" w:rsidRDefault="00E6090F" w:rsidP="00327688">
      <w:pPr>
        <w:pStyle w:val="ListParagraph"/>
        <w:numPr>
          <w:ilvl w:val="0"/>
          <w:numId w:val="1"/>
        </w:numPr>
      </w:pPr>
      <w:r w:rsidRPr="00327688">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will produce savings and efficiencies in </w:t>
      </w:r>
      <w:proofErr w:type="gramStart"/>
      <w:r w:rsidRPr="00327688">
        <w:rPr>
          <w:rFonts w:ascii="Times New Roman" w:hAnsi="Times New Roman" w:cs="Times New Roman"/>
          <w:b/>
          <w:bCs/>
          <w:sz w:val="24"/>
          <w:szCs w:val="24"/>
        </w:rPr>
        <w:t>that utilities</w:t>
      </w:r>
      <w:proofErr w:type="gramEnd"/>
      <w:r w:rsidRPr="00327688">
        <w:rPr>
          <w:rFonts w:ascii="Times New Roman" w:hAnsi="Times New Roman" w:cs="Times New Roman"/>
          <w:b/>
          <w:bCs/>
          <w:sz w:val="24"/>
          <w:szCs w:val="24"/>
        </w:rPr>
        <w:t xml:space="preserve"> will be able to perform routine changes to meter reading routes that may produce long-period bills without first seeking waivers and exemptions from the Commission.  (</w:t>
      </w:r>
      <w:proofErr w:type="gramStart"/>
      <w:r w:rsidRPr="00327688">
        <w:rPr>
          <w:rFonts w:ascii="Times New Roman" w:hAnsi="Times New Roman" w:cs="Times New Roman"/>
          <w:b/>
          <w:bCs/>
          <w:sz w:val="24"/>
          <w:szCs w:val="24"/>
        </w:rPr>
        <w:t>the</w:t>
      </w:r>
      <w:proofErr w:type="gramEnd"/>
      <w:r w:rsidRPr="00327688">
        <w:rPr>
          <w:rFonts w:ascii="Times New Roman" w:hAnsi="Times New Roman" w:cs="Times New Roman"/>
          <w:b/>
          <w:bCs/>
          <w:sz w:val="24"/>
          <w:szCs w:val="24"/>
        </w:rPr>
        <w:t xml:space="preserve"> source of </w:t>
      </w:r>
      <w:r w:rsidRPr="00327688">
        <w:rPr>
          <w:rFonts w:ascii="Times New Roman" w:hAnsi="Times New Roman" w:cs="Times New Roman"/>
          <w:b/>
          <w:bCs/>
          <w:sz w:val="24"/>
          <w:szCs w:val="24"/>
        </w:rPr>
        <w:lastRenderedPageBreak/>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is not in Chapter 14; rather it is an efficiency the Commission is providing in addition to </w:t>
      </w:r>
      <w:r w:rsidR="00072A6A" w:rsidRPr="00327688">
        <w:rPr>
          <w:rFonts w:ascii="Times New Roman" w:hAnsi="Times New Roman" w:cs="Times New Roman"/>
          <w:b/>
          <w:bCs/>
          <w:sz w:val="24"/>
          <w:szCs w:val="24"/>
        </w:rPr>
        <w:t xml:space="preserve">those in </w:t>
      </w:r>
      <w:r w:rsidRPr="00327688">
        <w:rPr>
          <w:rFonts w:ascii="Times New Roman" w:hAnsi="Times New Roman" w:cs="Times New Roman"/>
          <w:b/>
          <w:bCs/>
          <w:sz w:val="24"/>
          <w:szCs w:val="24"/>
        </w:rPr>
        <w:t xml:space="preserve">Chapter 14).   </w:t>
      </w:r>
      <w:r w:rsidR="00FA59A1" w:rsidRPr="00327688">
        <w:rPr>
          <w:rFonts w:ascii="Times New Roman" w:hAnsi="Times New Roman" w:cs="Times New Roman"/>
          <w:b/>
          <w:bCs/>
          <w:sz w:val="24"/>
          <w:szCs w:val="24"/>
        </w:rPr>
        <w:t xml:space="preserve"> </w:t>
      </w:r>
      <w:r w:rsidR="00327688">
        <w:rPr>
          <w:rFonts w:ascii="Times New Roman" w:hAnsi="Times New Roman" w:cs="Times New Roman"/>
          <w:b/>
          <w:bCs/>
          <w:sz w:val="24"/>
          <w:szCs w:val="24"/>
        </w:rPr>
        <w:br/>
      </w:r>
    </w:p>
    <w:p w:rsidR="00072A6A" w:rsidRDefault="00072A6A" w:rsidP="00072A6A">
      <w:pPr>
        <w:autoSpaceDE w:val="0"/>
        <w:autoSpaceDN w:val="0"/>
        <w:adjustRightInd w:val="0"/>
        <w:spacing w:before="100" w:after="100" w:line="240" w:lineRule="auto"/>
      </w:pPr>
      <w:r w:rsidRPr="009D7E8C">
        <w:rPr>
          <w:rFonts w:ascii="Times New Roman" w:hAnsi="Times New Roman" w:cs="Times New Roman"/>
          <w:b/>
          <w:bCs/>
          <w:i/>
          <w:iCs/>
          <w:sz w:val="24"/>
          <w:szCs w:val="24"/>
          <w:u w:val="single"/>
        </w:rPr>
        <w:t>56.2.  Customer</w:t>
      </w:r>
      <w:r w:rsidRPr="0094521D">
        <w:rPr>
          <w:rFonts w:ascii="Times New Roman" w:hAnsi="Times New Roman" w:cs="Times New Roman"/>
          <w:bCs/>
          <w:i/>
          <w:iCs/>
          <w:sz w:val="24"/>
          <w:szCs w:val="24"/>
          <w:u w:val="single"/>
        </w:rPr>
        <w:t>--</w:t>
      </w:r>
      <w:r w:rsidRPr="0094521D">
        <w:rPr>
          <w:rFonts w:ascii="Times New Roman" w:hAnsi="Times New Roman" w:cs="Times New Roman"/>
          <w:bCs/>
          <w:sz w:val="24"/>
          <w:szCs w:val="24"/>
          <w:u w:val="single"/>
        </w:rPr>
        <w:t xml:space="preserve">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in whose name a residential service account is listed and who is primarily responsible for payment of bills rendered for the service or </w:t>
      </w:r>
      <w:r w:rsidRPr="0094521D">
        <w:rPr>
          <w:rFonts w:ascii="Times New Roman" w:hAnsi="Times New Roman" w:cs="Times New Roman"/>
          <w:bCs/>
          <w:strike/>
          <w:sz w:val="24"/>
          <w:szCs w:val="24"/>
          <w:u w:val="single"/>
        </w:rPr>
        <w:t>an</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ANY</w:t>
      </w:r>
      <w:r w:rsidRPr="0094521D">
        <w:rPr>
          <w:rFonts w:ascii="Times New Roman" w:hAnsi="Times New Roman" w:cs="Times New Roman"/>
          <w:bCs/>
          <w:sz w:val="24"/>
          <w:szCs w:val="24"/>
          <w:u w:val="single"/>
        </w:rPr>
        <w:t xml:space="preserve"> adult occupant whose name appears on the mortgage, deed or lease of the property for which the residential public utility service is requested. A natural person remains a customer after discontinuance or termination until the final bill for service is past due.</w:t>
      </w:r>
      <w:r>
        <w:rPr>
          <w:rFonts w:ascii="Times New Roman" w:hAnsi="Times New Roman" w:cs="Times New Roman"/>
          <w:bCs/>
          <w:sz w:val="24"/>
          <w:szCs w:val="24"/>
          <w:u w:val="single"/>
        </w:rPr>
        <w:br/>
      </w:r>
    </w:p>
    <w:p w:rsidR="00072A6A" w:rsidRDefault="00072A6A" w:rsidP="00327688">
      <w:pPr>
        <w:pStyle w:val="ListParagraph"/>
        <w:numPr>
          <w:ilvl w:val="0"/>
          <w:numId w:val="1"/>
        </w:numPr>
      </w:pPr>
      <w:r w:rsidRPr="00327688">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 to do so.</w:t>
      </w:r>
      <w:r w:rsidR="00327688">
        <w:rPr>
          <w:rFonts w:ascii="Times New Roman" w:hAnsi="Times New Roman" w:cs="Times New Roman"/>
          <w:b/>
          <w:bCs/>
          <w:sz w:val="24"/>
          <w:szCs w:val="24"/>
        </w:rPr>
        <w:br/>
      </w:r>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56.11. </w:t>
      </w:r>
      <w:proofErr w:type="gramStart"/>
      <w:r w:rsidRPr="0094521D">
        <w:rPr>
          <w:rFonts w:ascii="Times New Roman" w:hAnsi="Times New Roman" w:cs="Times New Roman"/>
          <w:b/>
          <w:bCs/>
          <w:sz w:val="24"/>
          <w:szCs w:val="24"/>
        </w:rPr>
        <w:t>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roofErr w:type="gramEnd"/>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proofErr w:type="spellStart"/>
      <w:r w:rsidRPr="0094521D">
        <w:rPr>
          <w:rFonts w:ascii="Times New Roman" w:hAnsi="Times New Roman" w:cs="Times New Roman"/>
          <w:bCs/>
          <w:sz w:val="24"/>
          <w:szCs w:val="24"/>
        </w:rPr>
        <w:t>THE</w:t>
      </w:r>
      <w:proofErr w:type="spellEnd"/>
      <w:r w:rsidRPr="0094521D">
        <w:rPr>
          <w:rFonts w:ascii="Times New Roman" w:hAnsi="Times New Roman" w:cs="Times New Roman"/>
          <w:bCs/>
          <w:sz w:val="24"/>
          <w:szCs w:val="24"/>
        </w:rPr>
        <w:t xml:space="preserve"> SAME INFORMATION THAT IS INCLUDED WITH A</w:t>
      </w:r>
      <w:r w:rsidRPr="0094521D">
        <w:rPr>
          <w:rFonts w:ascii="Times New Roman" w:hAnsi="Times New Roman" w:cs="Times New Roman"/>
          <w:bCs/>
          <w:sz w:val="24"/>
          <w:szCs w:val="24"/>
          <w:u w:val="single"/>
        </w:rPr>
        <w:t xml:space="preserve"> paper bill issued by the public utility.</w:t>
      </w:r>
    </w:p>
    <w:p w:rsidR="005D74F3" w:rsidRPr="00CA3A3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(4) The electronic bill must include required bill inserts in an easily accessed and easily readable format.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072A6A" w:rsidRDefault="005D74F3" w:rsidP="005D74F3">
      <w:pPr>
        <w:autoSpaceDE w:val="0"/>
        <w:autoSpaceDN w:val="0"/>
        <w:adjustRightInd w:val="0"/>
        <w:spacing w:before="100" w:after="100" w:line="240" w:lineRule="auto"/>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EMPLOY ALL REASONABLE MEASURES TO PROTECT CUSTOMER INFORMATION FROM UNAUTHORIZED DISCLOSURE AND TO PREVENT ACCESS TO CUSTOMER ACCOUNT RECORDS BY PERSONS WHO ARE NOT PROPERLY AUTHORIZED TO HAVE SUCH ACCESS.</w:t>
      </w:r>
      <w:r>
        <w:rPr>
          <w:rFonts w:ascii="Times New Roman" w:hAnsi="Times New Roman" w:cs="Times New Roman"/>
          <w:bCs/>
          <w:sz w:val="24"/>
          <w:szCs w:val="24"/>
        </w:rPr>
        <w:br/>
      </w:r>
      <w:r w:rsidR="00072A6A" w:rsidRPr="0094521D">
        <w:rPr>
          <w:rFonts w:ascii="Times New Roman" w:hAnsi="Times New Roman" w:cs="Times New Roman"/>
          <w:bCs/>
          <w:sz w:val="24"/>
          <w:szCs w:val="24"/>
        </w:rPr>
        <w:t xml:space="preserve"> </w:t>
      </w:r>
    </w:p>
    <w:p w:rsidR="00072A6A" w:rsidRPr="009D7E8C" w:rsidRDefault="00CA3FE3"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utilities</w:t>
      </w:r>
      <w:proofErr w:type="gramEnd"/>
      <w:r w:rsidRPr="009D7E8C">
        <w:rPr>
          <w:rFonts w:ascii="Times New Roman" w:hAnsi="Times New Roman" w:cs="Times New Roman"/>
          <w:b/>
          <w:bCs/>
          <w:sz w:val="24"/>
          <w:szCs w:val="24"/>
        </w:rPr>
        <w:t xml:space="preserve"> will be able to bill customers through paperless, electronic methods.  This will save paper, printing, processing and </w:t>
      </w:r>
      <w:r w:rsidR="009D7E8C">
        <w:rPr>
          <w:rFonts w:ascii="Times New Roman" w:hAnsi="Times New Roman" w:cs="Times New Roman"/>
          <w:b/>
          <w:bCs/>
          <w:sz w:val="24"/>
          <w:szCs w:val="24"/>
        </w:rPr>
        <w:t>postal</w:t>
      </w:r>
      <w:r w:rsidRPr="009D7E8C">
        <w:rPr>
          <w:rFonts w:ascii="Times New Roman" w:hAnsi="Times New Roman" w:cs="Times New Roman"/>
          <w:b/>
          <w:bCs/>
          <w:sz w:val="24"/>
          <w:szCs w:val="24"/>
        </w:rPr>
        <w:t xml:space="preserve"> costs.  In addition, utilities will not have to file petitions seeking permission to operate such billing programs.  (</w:t>
      </w:r>
      <w:r w:rsidR="00E0723C" w:rsidRPr="009D7E8C">
        <w:rPr>
          <w:rFonts w:ascii="Times New Roman" w:hAnsi="Times New Roman" w:cs="Times New Roman"/>
          <w:b/>
          <w:bCs/>
          <w:sz w:val="24"/>
          <w:szCs w:val="24"/>
        </w:rPr>
        <w:t>The</w:t>
      </w:r>
      <w:r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is not in Chapter 14; rather it is an efficiency the Commission is providing in addition to those in Chapter 14).    </w:t>
      </w:r>
      <w:r w:rsidR="009E78CD">
        <w:rPr>
          <w:rFonts w:ascii="Times New Roman" w:hAnsi="Times New Roman" w:cs="Times New Roman"/>
          <w:b/>
          <w:bCs/>
          <w:sz w:val="24"/>
          <w:szCs w:val="24"/>
        </w:rPr>
        <w:br/>
      </w:r>
    </w:p>
    <w:p w:rsidR="00CA3FE3" w:rsidRPr="0094521D" w:rsidRDefault="00CA3FE3" w:rsidP="00CA3FE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56.12. </w:t>
      </w:r>
      <w:proofErr w:type="gramStart"/>
      <w:r w:rsidRPr="0094521D">
        <w:rPr>
          <w:rFonts w:ascii="Times New Roman" w:hAnsi="Times New Roman" w:cs="Times New Roman"/>
          <w:b/>
          <w:sz w:val="24"/>
          <w:szCs w:val="24"/>
        </w:rPr>
        <w:t xml:space="preserve">Meter reading; estimated billing; </w:t>
      </w:r>
      <w:r w:rsidRPr="0094521D">
        <w:rPr>
          <w:rFonts w:ascii="Times New Roman" w:hAnsi="Times New Roman" w:cs="Times New Roman"/>
          <w:b/>
          <w:bCs/>
          <w:sz w:val="24"/>
          <w:szCs w:val="24"/>
        </w:rPr>
        <w:t xml:space="preserve">[ratepayer] </w:t>
      </w:r>
      <w:r w:rsidRPr="0094521D">
        <w:rPr>
          <w:rFonts w:ascii="Times New Roman" w:hAnsi="Times New Roman" w:cs="Times New Roman"/>
          <w:b/>
          <w:bCs/>
          <w:sz w:val="24"/>
          <w:szCs w:val="24"/>
          <w:u w:val="single"/>
        </w:rPr>
        <w:t>customer</w:t>
      </w:r>
      <w:r w:rsidRPr="0094521D">
        <w:rPr>
          <w:rFonts w:ascii="Times New Roman" w:hAnsi="Times New Roman" w:cs="Times New Roman"/>
          <w:b/>
          <w:sz w:val="24"/>
          <w:szCs w:val="24"/>
        </w:rPr>
        <w:t xml:space="preserve"> readings.</w:t>
      </w:r>
      <w:proofErr w:type="gramEnd"/>
    </w:p>
    <w:p w:rsidR="00CA3FE3" w:rsidRPr="0094521D" w:rsidRDefault="00CA3FE3" w:rsidP="00CA3FE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Except as provided in this section,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bills based on actual meter readings by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company personnel.</w:t>
      </w:r>
    </w:p>
    <w:p w:rsidR="00CA3FE3" w:rsidRDefault="009E78CD" w:rsidP="009D7E8C">
      <w:pPr>
        <w:autoSpaceDE w:val="0"/>
        <w:autoSpaceDN w:val="0"/>
        <w:adjustRightInd w:val="0"/>
        <w:spacing w:before="100" w:after="100" w:line="240" w:lineRule="auto"/>
      </w:pPr>
      <w:r w:rsidRPr="0094521D">
        <w:rPr>
          <w:rFonts w:ascii="Times New Roman" w:hAnsi="Times New Roman" w:cs="Times New Roman"/>
          <w:sz w:val="24"/>
          <w:szCs w:val="24"/>
        </w:rPr>
        <w:t xml:space="preserve"> </w:t>
      </w:r>
      <w:r w:rsidR="00CA3FE3" w:rsidRPr="0094521D">
        <w:rPr>
          <w:rFonts w:ascii="Times New Roman" w:hAnsi="Times New Roman" w:cs="Times New Roman"/>
          <w:sz w:val="24"/>
          <w:szCs w:val="24"/>
        </w:rPr>
        <w:t>(</w:t>
      </w:r>
      <w:proofErr w:type="spellStart"/>
      <w:r w:rsidR="00CA3FE3" w:rsidRPr="0094521D">
        <w:rPr>
          <w:rFonts w:ascii="Times New Roman" w:hAnsi="Times New Roman" w:cs="Times New Roman"/>
          <w:sz w:val="24"/>
          <w:szCs w:val="24"/>
        </w:rPr>
        <w:t>i</w:t>
      </w:r>
      <w:proofErr w:type="spellEnd"/>
      <w:r w:rsidR="00CA3FE3" w:rsidRPr="0094521D">
        <w:rPr>
          <w:rFonts w:ascii="Times New Roman" w:hAnsi="Times New Roman" w:cs="Times New Roman"/>
          <w:sz w:val="24"/>
          <w:szCs w:val="24"/>
        </w:rPr>
        <w:t xml:space="preserve">) Upon the request of the </w:t>
      </w:r>
      <w:r w:rsidR="00CA3FE3" w:rsidRPr="0094521D">
        <w:rPr>
          <w:rFonts w:ascii="Times New Roman" w:hAnsi="Times New Roman" w:cs="Times New Roman"/>
          <w:bCs/>
          <w:sz w:val="24"/>
          <w:szCs w:val="24"/>
        </w:rPr>
        <w:t xml:space="preserve">[ratepayer] </w:t>
      </w:r>
      <w:r w:rsidR="00CA3FE3" w:rsidRPr="0094521D">
        <w:rPr>
          <w:rFonts w:ascii="Times New Roman" w:hAnsi="Times New Roman" w:cs="Times New Roman"/>
          <w:bCs/>
          <w:sz w:val="24"/>
          <w:szCs w:val="24"/>
          <w:u w:val="single"/>
        </w:rPr>
        <w:t>customer</w:t>
      </w:r>
      <w:r w:rsidR="00CA3FE3" w:rsidRPr="0094521D">
        <w:rPr>
          <w:rFonts w:ascii="Times New Roman" w:hAnsi="Times New Roman" w:cs="Times New Roman"/>
          <w:sz w:val="24"/>
          <w:szCs w:val="24"/>
        </w:rPr>
        <w:t xml:space="preserve">, the </w:t>
      </w:r>
      <w:r w:rsidR="00CA3FE3" w:rsidRPr="0094521D">
        <w:rPr>
          <w:rFonts w:ascii="Times New Roman" w:hAnsi="Times New Roman" w:cs="Times New Roman"/>
          <w:bCs/>
          <w:sz w:val="24"/>
          <w:szCs w:val="24"/>
          <w:u w:val="single"/>
        </w:rPr>
        <w:t>public</w:t>
      </w:r>
      <w:r w:rsidR="00CA3FE3" w:rsidRPr="0094521D">
        <w:rPr>
          <w:rFonts w:ascii="Times New Roman" w:hAnsi="Times New Roman" w:cs="Times New Roman"/>
          <w:sz w:val="24"/>
          <w:szCs w:val="24"/>
        </w:rPr>
        <w:t xml:space="preserve"> utility shall, at least annually, provide preaddressed postcards on which the </w:t>
      </w:r>
      <w:r w:rsidR="00CA3FE3" w:rsidRPr="0094521D">
        <w:rPr>
          <w:rFonts w:ascii="Times New Roman" w:hAnsi="Times New Roman" w:cs="Times New Roman"/>
          <w:bCs/>
          <w:sz w:val="24"/>
          <w:szCs w:val="24"/>
        </w:rPr>
        <w:t xml:space="preserve">[ratepayer] </w:t>
      </w:r>
      <w:r w:rsidR="00CA3FE3" w:rsidRPr="0094521D">
        <w:rPr>
          <w:rFonts w:ascii="Times New Roman" w:hAnsi="Times New Roman" w:cs="Times New Roman"/>
          <w:bCs/>
          <w:sz w:val="24"/>
          <w:szCs w:val="24"/>
          <w:u w:val="single"/>
        </w:rPr>
        <w:t>customer</w:t>
      </w:r>
      <w:r w:rsidR="00CA3FE3" w:rsidRPr="0094521D">
        <w:rPr>
          <w:rFonts w:ascii="Times New Roman" w:hAnsi="Times New Roman" w:cs="Times New Roman"/>
          <w:sz w:val="24"/>
          <w:szCs w:val="24"/>
        </w:rPr>
        <w:t xml:space="preserve"> may </w:t>
      </w:r>
      <w:r w:rsidR="00CA3FE3" w:rsidRPr="0094521D">
        <w:rPr>
          <w:rFonts w:ascii="Times New Roman" w:hAnsi="Times New Roman" w:cs="Times New Roman"/>
          <w:bCs/>
          <w:sz w:val="24"/>
          <w:szCs w:val="24"/>
        </w:rPr>
        <w:t xml:space="preserve">[note] </w:t>
      </w:r>
      <w:r w:rsidR="00CA3FE3" w:rsidRPr="0094521D">
        <w:rPr>
          <w:rFonts w:ascii="Times New Roman" w:hAnsi="Times New Roman" w:cs="Times New Roman"/>
          <w:bCs/>
          <w:sz w:val="24"/>
          <w:szCs w:val="24"/>
          <w:u w:val="single"/>
        </w:rPr>
        <w:t>report</w:t>
      </w:r>
      <w:r w:rsidR="00CA3FE3" w:rsidRPr="0094521D">
        <w:rPr>
          <w:rFonts w:ascii="Times New Roman" w:hAnsi="Times New Roman" w:cs="Times New Roman"/>
          <w:sz w:val="24"/>
          <w:szCs w:val="24"/>
        </w:rPr>
        <w:t xml:space="preserve"> the reading. The </w:t>
      </w:r>
      <w:r w:rsidR="00CA3FE3" w:rsidRPr="0094521D">
        <w:rPr>
          <w:rFonts w:ascii="Times New Roman" w:hAnsi="Times New Roman" w:cs="Times New Roman"/>
          <w:bCs/>
          <w:sz w:val="24"/>
          <w:szCs w:val="24"/>
          <w:u w:val="single"/>
        </w:rPr>
        <w:t>public</w:t>
      </w:r>
      <w:r w:rsidR="00CA3FE3" w:rsidRPr="0094521D">
        <w:rPr>
          <w:rFonts w:ascii="Times New Roman" w:hAnsi="Times New Roman" w:cs="Times New Roman"/>
          <w:sz w:val="24"/>
          <w:szCs w:val="24"/>
        </w:rPr>
        <w:t xml:space="preserve"> utility shall provide additional preaddressed postcards on request. </w:t>
      </w:r>
      <w:r w:rsidR="00CA3FE3" w:rsidRPr="0094521D">
        <w:rPr>
          <w:rFonts w:ascii="Times New Roman" w:hAnsi="Times New Roman" w:cs="Times New Roman"/>
          <w:bCs/>
          <w:sz w:val="24"/>
          <w:szCs w:val="24"/>
          <w:u w:val="single"/>
        </w:rPr>
        <w:t>The public utility may choose to make available electronic and telephonic methods for customers to report meter reading information.</w:t>
      </w:r>
      <w:r w:rsidR="009D7E8C">
        <w:rPr>
          <w:rFonts w:ascii="Times New Roman" w:hAnsi="Times New Roman" w:cs="Times New Roman"/>
          <w:bCs/>
          <w:sz w:val="24"/>
          <w:szCs w:val="24"/>
          <w:u w:val="single"/>
        </w:rPr>
        <w:br/>
      </w:r>
    </w:p>
    <w:p w:rsidR="002D17C8" w:rsidRPr="009D7E8C" w:rsidRDefault="00CA3FE3"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customers</w:t>
      </w:r>
      <w:proofErr w:type="gramEnd"/>
      <w:r w:rsidR="002D17C8" w:rsidRPr="009D7E8C">
        <w:rPr>
          <w:rFonts w:ascii="Times New Roman" w:hAnsi="Times New Roman" w:cs="Times New Roman"/>
          <w:b/>
          <w:bCs/>
          <w:sz w:val="24"/>
          <w:szCs w:val="24"/>
        </w:rPr>
        <w:t xml:space="preserve"> will be allowed to submit meter readings through electronic and telephonic methods</w:t>
      </w:r>
      <w:r w:rsidRPr="009D7E8C">
        <w:rPr>
          <w:rFonts w:ascii="Times New Roman" w:hAnsi="Times New Roman" w:cs="Times New Roman"/>
          <w:b/>
          <w:bCs/>
          <w:sz w:val="24"/>
          <w:szCs w:val="24"/>
        </w:rPr>
        <w:t xml:space="preserve">, instead of using </w:t>
      </w:r>
      <w:r w:rsidR="002D17C8" w:rsidRPr="009D7E8C">
        <w:rPr>
          <w:rFonts w:ascii="Times New Roman" w:hAnsi="Times New Roman" w:cs="Times New Roman"/>
          <w:b/>
          <w:bCs/>
          <w:sz w:val="24"/>
          <w:szCs w:val="24"/>
        </w:rPr>
        <w:t>the traditional paper/mailing process.  (</w:t>
      </w:r>
      <w:r w:rsidR="00E0723C" w:rsidRPr="009D7E8C">
        <w:rPr>
          <w:rFonts w:ascii="Times New Roman" w:hAnsi="Times New Roman" w:cs="Times New Roman"/>
          <w:b/>
          <w:bCs/>
          <w:sz w:val="24"/>
          <w:szCs w:val="24"/>
        </w:rPr>
        <w:t>The</w:t>
      </w:r>
      <w:r w:rsidR="002D17C8"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2D17C8" w:rsidRPr="009D7E8C">
        <w:rPr>
          <w:rFonts w:ascii="Times New Roman" w:hAnsi="Times New Roman" w:cs="Times New Roman"/>
          <w:b/>
          <w:bCs/>
          <w:sz w:val="24"/>
          <w:szCs w:val="24"/>
        </w:rPr>
        <w:t xml:space="preserve"> is not in Chapter 14; rather it is an efficiency the Commission is providing in addition to those in Chapter 14).    </w:t>
      </w:r>
    </w:p>
    <w:p w:rsidR="002D17C8" w:rsidRPr="0094521D" w:rsidRDefault="009D7E8C" w:rsidP="002D17C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sz w:val="24"/>
          <w:szCs w:val="24"/>
        </w:rPr>
        <w:br/>
      </w:r>
      <w:r w:rsidR="002D17C8" w:rsidRPr="0094521D">
        <w:rPr>
          <w:rFonts w:ascii="Times New Roman" w:hAnsi="Times New Roman" w:cs="Times New Roman"/>
          <w:b/>
          <w:sz w:val="24"/>
          <w:szCs w:val="24"/>
        </w:rPr>
        <w:t xml:space="preserve">§ 56.13. </w:t>
      </w:r>
      <w:r w:rsidR="002D17C8" w:rsidRPr="0094521D">
        <w:rPr>
          <w:rFonts w:ascii="Times New Roman" w:hAnsi="Times New Roman" w:cs="Times New Roman"/>
          <w:b/>
          <w:bCs/>
          <w:sz w:val="24"/>
          <w:szCs w:val="24"/>
        </w:rPr>
        <w:t xml:space="preserve">[Separate billings] </w:t>
      </w:r>
      <w:r w:rsidR="002D17C8" w:rsidRPr="0094521D">
        <w:rPr>
          <w:rFonts w:ascii="Times New Roman" w:hAnsi="Times New Roman" w:cs="Times New Roman"/>
          <w:b/>
          <w:bCs/>
          <w:sz w:val="24"/>
          <w:szCs w:val="24"/>
          <w:u w:val="single"/>
        </w:rPr>
        <w:t>Billings</w:t>
      </w:r>
      <w:r w:rsidR="002D17C8" w:rsidRPr="0094521D">
        <w:rPr>
          <w:rFonts w:ascii="Times New Roman" w:hAnsi="Times New Roman" w:cs="Times New Roman"/>
          <w:b/>
          <w:sz w:val="24"/>
          <w:szCs w:val="24"/>
        </w:rPr>
        <w:t xml:space="preserve"> for merchandise, appliances and nonrecurring </w:t>
      </w:r>
      <w:r w:rsidR="002D17C8" w:rsidRPr="0094521D">
        <w:rPr>
          <w:rFonts w:ascii="Times New Roman" w:hAnsi="Times New Roman" w:cs="Times New Roman"/>
          <w:b/>
          <w:bCs/>
          <w:sz w:val="24"/>
          <w:szCs w:val="24"/>
          <w:u w:val="single"/>
        </w:rPr>
        <w:t>and recurring</w:t>
      </w:r>
      <w:r w:rsidR="002D17C8" w:rsidRPr="0094521D">
        <w:rPr>
          <w:rFonts w:ascii="Times New Roman" w:hAnsi="Times New Roman" w:cs="Times New Roman"/>
          <w:b/>
          <w:sz w:val="24"/>
          <w:szCs w:val="24"/>
        </w:rPr>
        <w:t xml:space="preserve"> services.</w:t>
      </w:r>
    </w:p>
    <w:p w:rsidR="002D17C8" w:rsidRDefault="002D17C8" w:rsidP="002D17C8">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chapter--shall appear </w:t>
      </w:r>
      <w:r w:rsidRPr="0094521D">
        <w:rPr>
          <w:rFonts w:ascii="Times New Roman" w:hAnsi="Times New Roman" w:cs="Times New Roman"/>
          <w:bCs/>
          <w:sz w:val="24"/>
          <w:szCs w:val="24"/>
        </w:rPr>
        <w:t xml:space="preserve">[on a separate bill] </w:t>
      </w:r>
      <w:r w:rsidRPr="0094521D">
        <w:rPr>
          <w:rFonts w:ascii="Times New Roman" w:hAnsi="Times New Roman" w:cs="Times New Roman"/>
          <w:bCs/>
          <w:sz w:val="24"/>
          <w:szCs w:val="24"/>
          <w:u w:val="single"/>
        </w:rPr>
        <w:t>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sidRPr="0094521D">
        <w:rPr>
          <w:rFonts w:ascii="Times New Roman" w:hAnsi="Times New Roman" w:cs="Times New Roman"/>
          <w:sz w:val="24"/>
          <w:szCs w:val="24"/>
        </w:rPr>
        <w:t>.</w:t>
      </w:r>
    </w:p>
    <w:p w:rsidR="002D17C8" w:rsidRPr="0094521D" w:rsidRDefault="002D17C8" w:rsidP="002D17C8">
      <w:pPr>
        <w:autoSpaceDE w:val="0"/>
        <w:autoSpaceDN w:val="0"/>
        <w:adjustRightInd w:val="0"/>
        <w:spacing w:before="100" w:after="100" w:line="240" w:lineRule="auto"/>
        <w:rPr>
          <w:rFonts w:ascii="Times New Roman" w:hAnsi="Times New Roman" w:cs="Times New Roman"/>
          <w:sz w:val="24"/>
          <w:szCs w:val="24"/>
        </w:rPr>
      </w:pPr>
    </w:p>
    <w:p w:rsidR="002D17C8" w:rsidRPr="009D7E8C" w:rsidRDefault="002D17C8"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lastRenderedPageBreak/>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utilities</w:t>
      </w:r>
      <w:proofErr w:type="gramEnd"/>
      <w:r w:rsidRPr="009D7E8C">
        <w:rPr>
          <w:rFonts w:ascii="Times New Roman" w:hAnsi="Times New Roman" w:cs="Times New Roman"/>
          <w:b/>
          <w:bCs/>
          <w:sz w:val="24"/>
          <w:szCs w:val="24"/>
        </w:rPr>
        <w:t xml:space="preserve"> will be able to bill for non-basic services on the same utility bill as basic services.  No longer </w:t>
      </w:r>
      <w:proofErr w:type="gramStart"/>
      <w:r w:rsidRPr="009D7E8C">
        <w:rPr>
          <w:rFonts w:ascii="Times New Roman" w:hAnsi="Times New Roman" w:cs="Times New Roman"/>
          <w:b/>
          <w:bCs/>
          <w:sz w:val="24"/>
          <w:szCs w:val="24"/>
        </w:rPr>
        <w:t>requiring separate bills for these services will</w:t>
      </w:r>
      <w:proofErr w:type="gramEnd"/>
      <w:r w:rsidRPr="009D7E8C">
        <w:rPr>
          <w:rFonts w:ascii="Times New Roman" w:hAnsi="Times New Roman" w:cs="Times New Roman"/>
          <w:b/>
          <w:bCs/>
          <w:sz w:val="24"/>
          <w:szCs w:val="24"/>
        </w:rPr>
        <w:t xml:space="preserve"> present savings in paper, processing, and postal costs.  (</w:t>
      </w:r>
      <w:r w:rsidR="00E0723C" w:rsidRPr="009D7E8C">
        <w:rPr>
          <w:rFonts w:ascii="Times New Roman" w:hAnsi="Times New Roman" w:cs="Times New Roman"/>
          <w:b/>
          <w:bCs/>
          <w:sz w:val="24"/>
          <w:szCs w:val="24"/>
        </w:rPr>
        <w:t>The</w:t>
      </w:r>
      <w:r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is not in Chapter 14; rather it is an efficiency the Commission is providing in addition to those in Chapter 14).    </w:t>
      </w:r>
    </w:p>
    <w:p w:rsidR="003838AF" w:rsidRPr="0094521D" w:rsidRDefault="009D7E8C" w:rsidP="003838AF">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3838AF" w:rsidRPr="0094521D">
        <w:rPr>
          <w:rFonts w:ascii="Times New Roman" w:hAnsi="Times New Roman" w:cs="Times New Roman"/>
          <w:b/>
          <w:bCs/>
          <w:sz w:val="24"/>
          <w:szCs w:val="24"/>
        </w:rPr>
        <w:t>§ 56.16. Transfer of accounts.</w:t>
      </w:r>
    </w:p>
    <w:p w:rsidR="009E5620" w:rsidRPr="0094521D" w:rsidRDefault="009E5620" w:rsidP="009E5620">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(a)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who is about to vacate premises supplied with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or who wishes to have service discontinued shall give at least 7 days notice to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a </w:t>
      </w:r>
      <w:r w:rsidRPr="0094521D">
        <w:rPr>
          <w:rFonts w:ascii="Times New Roman" w:hAnsi="Times New Roman" w:cs="Times New Roman"/>
          <w:bCs/>
          <w:sz w:val="24"/>
          <w:szCs w:val="24"/>
        </w:rPr>
        <w:t>[</w:t>
      </w:r>
      <w:proofErr w:type="spellStart"/>
      <w:r w:rsidRPr="0094521D">
        <w:rPr>
          <w:rFonts w:ascii="Times New Roman" w:hAnsi="Times New Roman" w:cs="Times New Roman"/>
          <w:bCs/>
          <w:sz w:val="24"/>
          <w:szCs w:val="24"/>
        </w:rPr>
        <w:t>nonratepayer</w:t>
      </w:r>
      <w:proofErr w:type="spellEnd"/>
      <w:r w:rsidRPr="0094521D">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noncustomer</w:t>
      </w:r>
      <w:r w:rsidRPr="0094521D">
        <w:rPr>
          <w:rFonts w:ascii="Times New Roman" w:hAnsi="Times New Roman" w:cs="Times New Roman"/>
          <w:sz w:val="24"/>
          <w:szCs w:val="24"/>
        </w:rPr>
        <w:t xml:space="preserve"> occupant, specifying the date on which it is desired that service be discontinued. In the absence of a notice,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shall be responsible for services rendered. </w:t>
      </w:r>
      <w:r w:rsidRPr="0094521D">
        <w:rPr>
          <w:rFonts w:ascii="Times New Roman" w:hAnsi="Times New Roman" w:cs="Times New Roman"/>
          <w:bCs/>
          <w:sz w:val="24"/>
          <w:szCs w:val="24"/>
          <w:u w:val="single"/>
        </w:rPr>
        <w:t>If the public utility is not</w:t>
      </w:r>
      <w:r w:rsidRPr="0094521D">
        <w:rPr>
          <w:rFonts w:ascii="Times New Roman" w:hAnsi="Times New Roman" w:cs="Times New Roman"/>
          <w:bCs/>
          <w:sz w:val="24"/>
          <w:szCs w:val="24"/>
        </w:rPr>
        <w:t>, AFTER A REASONABLE ATTEMPT TO OBTAIN METER ACCESS,</w:t>
      </w:r>
      <w:r w:rsidRPr="0094521D">
        <w:rPr>
          <w:rFonts w:ascii="Times New Roman" w:hAnsi="Times New Roman" w:cs="Times New Roman"/>
          <w:bCs/>
          <w:sz w:val="24"/>
          <w:szCs w:val="24"/>
          <w:u w:val="single"/>
        </w:rPr>
        <w:t xml:space="preserve"> able to access the meter for discontinuance, service shall be discontinued with an estimated meter reading upon which the final bill will be based. The resulting final bill is subject to adjustment once the public utility has obtained an actual meter reading </w:t>
      </w:r>
      <w:r w:rsidRPr="00E52C93">
        <w:rPr>
          <w:rFonts w:ascii="Times New Roman" w:hAnsi="Times New Roman" w:cs="Times New Roman"/>
          <w:bCs/>
          <w:strike/>
          <w:sz w:val="24"/>
          <w:szCs w:val="24"/>
          <w:u w:val="single"/>
        </w:rPr>
        <w:t>and can determine the actual consumption used by the customer</w:t>
      </w:r>
      <w:r w:rsidRPr="0094521D">
        <w:rPr>
          <w:rFonts w:ascii="Times New Roman" w:hAnsi="Times New Roman" w:cs="Times New Roman"/>
          <w:bCs/>
          <w:sz w:val="24"/>
          <w:szCs w:val="24"/>
          <w:u w:val="single"/>
        </w:rPr>
        <w:t>.</w:t>
      </w:r>
    </w:p>
    <w:p w:rsidR="003838AF" w:rsidRDefault="003838AF" w:rsidP="009C573D">
      <w:pPr>
        <w:autoSpaceDE w:val="0"/>
        <w:autoSpaceDN w:val="0"/>
        <w:adjustRightInd w:val="0"/>
        <w:spacing w:before="100" w:after="100" w:line="240" w:lineRule="auto"/>
        <w:rPr>
          <w:rFonts w:ascii="Times New Roman" w:hAnsi="Times New Roman" w:cs="Times New Roman"/>
          <w:bCs/>
          <w:sz w:val="24"/>
          <w:szCs w:val="24"/>
        </w:rPr>
      </w:pPr>
    </w:p>
    <w:p w:rsidR="009E78CD" w:rsidRPr="009E78CD" w:rsidRDefault="003838AF" w:rsidP="009E78CD">
      <w:pPr>
        <w:pStyle w:val="ListParagraph"/>
        <w:keepNext/>
        <w:numPr>
          <w:ilvl w:val="0"/>
          <w:numId w:val="1"/>
        </w:numPr>
        <w:autoSpaceDE w:val="0"/>
        <w:autoSpaceDN w:val="0"/>
        <w:adjustRightInd w:val="0"/>
        <w:spacing w:before="100" w:after="100" w:line="240" w:lineRule="auto"/>
        <w:outlineLvl w:val="3"/>
        <w:rPr>
          <w:rFonts w:ascii="Times New Roman" w:hAnsi="Times New Roman" w:cs="Times New Roman"/>
          <w:sz w:val="24"/>
          <w:szCs w:val="24"/>
        </w:rPr>
      </w:pPr>
      <w:r w:rsidRPr="009E78C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E78CD">
        <w:rPr>
          <w:rFonts w:ascii="Times New Roman" w:hAnsi="Times New Roman" w:cs="Times New Roman"/>
          <w:b/>
          <w:bCs/>
          <w:sz w:val="24"/>
          <w:szCs w:val="24"/>
        </w:rPr>
        <w:t xml:space="preserve"> will produce savings and efficiencies in </w:t>
      </w:r>
      <w:proofErr w:type="gramStart"/>
      <w:r w:rsidRPr="009E78CD">
        <w:rPr>
          <w:rFonts w:ascii="Times New Roman" w:hAnsi="Times New Roman" w:cs="Times New Roman"/>
          <w:b/>
          <w:bCs/>
          <w:sz w:val="24"/>
          <w:szCs w:val="24"/>
        </w:rPr>
        <w:t>that utilities</w:t>
      </w:r>
      <w:proofErr w:type="gramEnd"/>
      <w:r w:rsidRPr="009E78CD">
        <w:rPr>
          <w:rFonts w:ascii="Times New Roman" w:hAnsi="Times New Roman" w:cs="Times New Roman"/>
          <w:b/>
          <w:bCs/>
          <w:sz w:val="24"/>
          <w:szCs w:val="24"/>
        </w:rPr>
        <w:t xml:space="preserve"> will be able to “final” an account based on an estimated reading under certain circumstances.  (</w:t>
      </w:r>
      <w:r w:rsidR="00E0723C" w:rsidRPr="009E78CD">
        <w:rPr>
          <w:rFonts w:ascii="Times New Roman" w:hAnsi="Times New Roman" w:cs="Times New Roman"/>
          <w:b/>
          <w:bCs/>
          <w:sz w:val="24"/>
          <w:szCs w:val="24"/>
        </w:rPr>
        <w:t>The</w:t>
      </w:r>
      <w:r w:rsidRPr="009E78C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E78CD">
        <w:rPr>
          <w:rFonts w:ascii="Times New Roman" w:hAnsi="Times New Roman" w:cs="Times New Roman"/>
          <w:b/>
          <w:bCs/>
          <w:sz w:val="24"/>
          <w:szCs w:val="24"/>
        </w:rPr>
        <w:t xml:space="preserve"> is not in Chapter 14; rather it is an efficiency the Commission is providing in addition to those in Chapter 14).    </w:t>
      </w:r>
    </w:p>
    <w:p w:rsidR="009E78CD" w:rsidRPr="009E78CD" w:rsidRDefault="009E78CD" w:rsidP="009E78CD">
      <w:pPr>
        <w:keepNext/>
        <w:autoSpaceDE w:val="0"/>
        <w:autoSpaceDN w:val="0"/>
        <w:adjustRightInd w:val="0"/>
        <w:spacing w:before="100" w:after="100" w:line="240" w:lineRule="auto"/>
        <w:outlineLvl w:val="3"/>
        <w:rPr>
          <w:rFonts w:ascii="Times New Roman" w:hAnsi="Times New Roman" w:cs="Times New Roman"/>
          <w:sz w:val="24"/>
          <w:szCs w:val="24"/>
        </w:rPr>
      </w:pPr>
    </w:p>
    <w:p w:rsidR="00E0016A" w:rsidRPr="009E78CD" w:rsidRDefault="00E0016A" w:rsidP="009E78CD">
      <w:pPr>
        <w:keepNext/>
        <w:autoSpaceDE w:val="0"/>
        <w:autoSpaceDN w:val="0"/>
        <w:adjustRightInd w:val="0"/>
        <w:spacing w:before="100" w:after="100" w:line="240" w:lineRule="auto"/>
        <w:outlineLvl w:val="3"/>
        <w:rPr>
          <w:rFonts w:ascii="Times New Roman" w:hAnsi="Times New Roman" w:cs="Times New Roman"/>
          <w:sz w:val="24"/>
          <w:szCs w:val="24"/>
        </w:rPr>
      </w:pPr>
      <w:r w:rsidRPr="009E78CD">
        <w:rPr>
          <w:rFonts w:ascii="Times New Roman" w:hAnsi="Times New Roman" w:cs="Times New Roman"/>
          <w:b/>
          <w:bCs/>
          <w:sz w:val="24"/>
          <w:szCs w:val="24"/>
        </w:rPr>
        <w:t xml:space="preserve">§ 56.21. </w:t>
      </w:r>
      <w:proofErr w:type="gramStart"/>
      <w:r w:rsidRPr="009E78CD">
        <w:rPr>
          <w:rFonts w:ascii="Times New Roman" w:hAnsi="Times New Roman" w:cs="Times New Roman"/>
          <w:b/>
          <w:bCs/>
          <w:sz w:val="24"/>
          <w:szCs w:val="24"/>
        </w:rPr>
        <w:t>Payment.</w:t>
      </w:r>
      <w:proofErr w:type="gramEnd"/>
    </w:p>
    <w:p w:rsidR="00E0016A" w:rsidRPr="0094521D" w:rsidRDefault="00E0016A" w:rsidP="00E0016A">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The due date for payment of a bill may be no less than 20 days from the date of transmittal; that is, the date of </w:t>
      </w:r>
      <w:proofErr w:type="gramStart"/>
      <w:r w:rsidRPr="0094521D">
        <w:rPr>
          <w:rFonts w:ascii="Times New Roman" w:hAnsi="Times New Roman" w:cs="Times New Roman"/>
          <w:sz w:val="24"/>
          <w:szCs w:val="24"/>
        </w:rPr>
        <w:t>mailing,</w:t>
      </w:r>
      <w:proofErr w:type="gramEnd"/>
      <w:r w:rsidRPr="0094521D">
        <w:rPr>
          <w:rFonts w:ascii="Times New Roman" w:hAnsi="Times New Roman" w:cs="Times New Roman"/>
          <w:sz w:val="24"/>
          <w:szCs w:val="24"/>
        </w:rPr>
        <w:t xml:space="preserve"> OR ELECTRONIC or </w:t>
      </w:r>
      <w:r w:rsidRPr="0094521D">
        <w:rPr>
          <w:rFonts w:ascii="Times New Roman" w:hAnsi="Times New Roman" w:cs="Times New Roman"/>
          <w:bCs/>
          <w:sz w:val="24"/>
          <w:szCs w:val="24"/>
        </w:rPr>
        <w:t>[physical]</w:t>
      </w:r>
      <w:r w:rsidRPr="0094521D">
        <w:rPr>
          <w:rFonts w:ascii="Times New Roman" w:hAnsi="Times New Roman" w:cs="Times New Roman"/>
          <w:sz w:val="24"/>
          <w:szCs w:val="24"/>
        </w:rPr>
        <w:t xml:space="preserve"> delivery </w:t>
      </w:r>
      <w:r w:rsidRPr="0094521D">
        <w:rPr>
          <w:rFonts w:ascii="Times New Roman" w:hAnsi="Times New Roman" w:cs="Times New Roman"/>
          <w:bCs/>
          <w:sz w:val="24"/>
          <w:szCs w:val="24"/>
          <w:u w:val="single"/>
        </w:rPr>
        <w:t>of the bill</w:t>
      </w:r>
      <w:r w:rsidRPr="0094521D">
        <w:rPr>
          <w:rFonts w:ascii="Times New Roman" w:hAnsi="Times New Roman" w:cs="Times New Roman"/>
          <w:sz w:val="24"/>
          <w:szCs w:val="24"/>
        </w:rPr>
        <w:t xml:space="preserve"> by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
    <w:p w:rsidR="00E0016A" w:rsidRPr="009C573D" w:rsidRDefault="00E0016A"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allowed to electronically deliver a bill instead of physically delivering it.  This will produce savings in paper, processing, and postal costs.   (</w:t>
      </w:r>
      <w:r w:rsidR="00E0723C" w:rsidRPr="009C573D">
        <w:rPr>
          <w:rFonts w:ascii="Times New Roman" w:hAnsi="Times New Roman" w:cs="Times New Roman"/>
          <w:b/>
          <w:bCs/>
          <w:sz w:val="24"/>
          <w:szCs w:val="24"/>
        </w:rPr>
        <w:t>The</w:t>
      </w:r>
      <w:r w:rsidRPr="009C573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is not in Chapter 14; rather it is an efficiency the Commission is providing in addition to those in Chapter 14).    </w:t>
      </w:r>
    </w:p>
    <w:p w:rsidR="005D74F3" w:rsidRPr="0094521D" w:rsidRDefault="009C573D" w:rsidP="005D74F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5D74F3" w:rsidRPr="0094521D">
        <w:rPr>
          <w:rFonts w:ascii="Times New Roman" w:hAnsi="Times New Roman" w:cs="Times New Roman"/>
          <w:b/>
          <w:bCs/>
          <w:sz w:val="24"/>
          <w:szCs w:val="24"/>
          <w:u w:val="single"/>
        </w:rPr>
        <w:t xml:space="preserve">§ 56.25. </w:t>
      </w:r>
      <w:proofErr w:type="gramStart"/>
      <w:r w:rsidR="005D74F3" w:rsidRPr="0094521D">
        <w:rPr>
          <w:rFonts w:ascii="Times New Roman" w:hAnsi="Times New Roman" w:cs="Times New Roman"/>
          <w:b/>
          <w:bCs/>
          <w:sz w:val="24"/>
          <w:szCs w:val="24"/>
          <w:u w:val="single"/>
        </w:rPr>
        <w:t>Electronic bill payment.</w:t>
      </w:r>
      <w:proofErr w:type="gramEnd"/>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public utility may offer electronic payment options. Electronic payment programs must include the following requirements: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Electronic bill payment shall be voluntary </w:t>
      </w:r>
      <w:r w:rsidRPr="002C28B1">
        <w:rPr>
          <w:rFonts w:ascii="Times New Roman" w:hAnsi="Times New Roman" w:cs="Times New Roman"/>
          <w:bCs/>
          <w:strike/>
          <w:sz w:val="24"/>
          <w:szCs w:val="24"/>
          <w:u w:val="single"/>
        </w:rPr>
        <w:t xml:space="preserve">and </w:t>
      </w:r>
      <w:r w:rsidRPr="0094521D">
        <w:rPr>
          <w:rFonts w:ascii="Times New Roman" w:hAnsi="Times New Roman" w:cs="Times New Roman"/>
          <w:bCs/>
          <w:strike/>
          <w:sz w:val="24"/>
          <w:szCs w:val="24"/>
          <w:u w:val="single"/>
        </w:rPr>
        <w:t>may not be required in conjunction with electronic billing</w:t>
      </w:r>
      <w:r w:rsidRPr="002C28B1">
        <w:rPr>
          <w:rFonts w:ascii="Times New Roman" w:hAnsi="Times New Roman" w:cs="Times New Roman"/>
          <w:bCs/>
          <w:sz w:val="24"/>
          <w:szCs w:val="24"/>
          <w:u w:val="single"/>
        </w:rPr>
        <w:t>.</w:t>
      </w:r>
      <w:r w:rsidRPr="002C28B1">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A PUBLIC UTILITY MAY NOT REQUIRE A CUSTOMER TO </w:t>
      </w:r>
      <w:r>
        <w:rPr>
          <w:rFonts w:ascii="Times New Roman" w:hAnsi="Times New Roman" w:cs="Times New Roman"/>
          <w:bCs/>
          <w:sz w:val="24"/>
          <w:szCs w:val="24"/>
        </w:rPr>
        <w:t>ENROLL IN</w:t>
      </w:r>
      <w:r w:rsidRPr="0094521D">
        <w:rPr>
          <w:rFonts w:ascii="Times New Roman" w:hAnsi="Times New Roman" w:cs="Times New Roman"/>
          <w:bCs/>
          <w:sz w:val="24"/>
          <w:szCs w:val="24"/>
        </w:rPr>
        <w:t xml:space="preserve"> ELECTRONIC BILL PAYMENT AS A CONDITION </w:t>
      </w:r>
      <w:r>
        <w:rPr>
          <w:rFonts w:ascii="Times New Roman" w:hAnsi="Times New Roman" w:cs="Times New Roman"/>
          <w:bCs/>
          <w:sz w:val="24"/>
          <w:szCs w:val="24"/>
        </w:rPr>
        <w:t>FOR</w:t>
      </w:r>
      <w:r w:rsidRPr="0094521D">
        <w:rPr>
          <w:rFonts w:ascii="Times New Roman" w:hAnsi="Times New Roman" w:cs="Times New Roman"/>
          <w:bCs/>
          <w:sz w:val="24"/>
          <w:szCs w:val="24"/>
        </w:rPr>
        <w:t xml:space="preserve"> ENROLLING IN ELECTRONIC BILLING</w:t>
      </w:r>
      <w:r w:rsidRPr="002C28B1">
        <w:rPr>
          <w:rFonts w:ascii="Times New Roman" w:hAnsi="Times New Roman" w:cs="Times New Roman"/>
          <w:bCs/>
          <w:sz w:val="24"/>
          <w:szCs w:val="24"/>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 xml:space="preserve">(2) For electronic bill payment through a charge to a customer's credit card or automatic withdrawal from a customer's </w:t>
      </w:r>
      <w:r w:rsidRPr="0094521D">
        <w:rPr>
          <w:rFonts w:ascii="Times New Roman" w:hAnsi="Times New Roman" w:cs="Times New Roman"/>
          <w:bCs/>
          <w:strike/>
          <w:sz w:val="24"/>
          <w:szCs w:val="24"/>
          <w:u w:val="single"/>
        </w:rPr>
        <w:t>checking</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FINANCIAL </w:t>
      </w:r>
      <w:r w:rsidRPr="0094521D">
        <w:rPr>
          <w:rFonts w:ascii="Times New Roman" w:hAnsi="Times New Roman" w:cs="Times New Roman"/>
          <w:bCs/>
          <w:sz w:val="24"/>
          <w:szCs w:val="24"/>
          <w:u w:val="single"/>
        </w:rPr>
        <w:t>account, the program must set forth the date (or number of days after issuance of the bill) when the automatic payment shall be made.</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(3) The terms of the payment procedures shall be fully disclosed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w:t>
      </w:r>
      <w:r w:rsidRPr="00F64667">
        <w:rPr>
          <w:rFonts w:ascii="Times New Roman" w:hAnsi="Times New Roman" w:cs="Times New Roman"/>
          <w:bCs/>
          <w:sz w:val="24"/>
          <w:szCs w:val="24"/>
        </w:rPr>
        <w:t xml:space="preserve"> </w:t>
      </w:r>
      <w:r w:rsidRPr="0094521D">
        <w:rPr>
          <w:rFonts w:ascii="Times New Roman" w:hAnsi="Times New Roman" w:cs="Times New Roman"/>
          <w:bCs/>
          <w:sz w:val="24"/>
          <w:szCs w:val="24"/>
        </w:rPr>
        <w:t>ELECTRONICALLY</w:t>
      </w:r>
      <w:r w:rsidRPr="00BF5C52">
        <w:rPr>
          <w:rFonts w:ascii="Times New Roman" w:hAnsi="Times New Roman" w:cs="Times New Roman"/>
          <w:bCs/>
          <w:sz w:val="24"/>
          <w:szCs w:val="24"/>
        </w:rPr>
        <w:t>,</w:t>
      </w:r>
      <w:r w:rsidRPr="002F4B85">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before the customer enters the program. Program changes shall be conveyed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 ELECTRONICALLY</w:t>
      </w:r>
      <w:r w:rsidRPr="00BF5C52">
        <w:rPr>
          <w:rFonts w:ascii="Times New Roman" w:hAnsi="Times New Roman" w:cs="Times New Roman"/>
          <w:bCs/>
          <w:sz w:val="24"/>
          <w:szCs w:val="24"/>
        </w:rPr>
        <w:t>,</w:t>
      </w:r>
      <w:r w:rsidRPr="002C28B1">
        <w:rPr>
          <w:rFonts w:ascii="Times New Roman" w:hAnsi="Times New Roman" w:cs="Times New Roman"/>
          <w:bCs/>
          <w:sz w:val="24"/>
          <w:szCs w:val="24"/>
          <w:u w:val="single"/>
        </w:rPr>
        <w:t xml:space="preserve"> </w:t>
      </w:r>
      <w:r w:rsidRPr="002F4B85">
        <w:rPr>
          <w:rFonts w:ascii="Times New Roman" w:hAnsi="Times New Roman" w:cs="Times New Roman"/>
          <w:bCs/>
          <w:sz w:val="24"/>
          <w:szCs w:val="24"/>
          <w:u w:val="single"/>
        </w:rPr>
        <w:t>a</w:t>
      </w:r>
      <w:r w:rsidRPr="0094521D">
        <w:rPr>
          <w:rFonts w:ascii="Times New Roman" w:hAnsi="Times New Roman" w:cs="Times New Roman"/>
          <w:bCs/>
          <w:sz w:val="24"/>
          <w:szCs w:val="24"/>
          <w:u w:val="single"/>
        </w:rPr>
        <w:t>nd the customer shall be given an opportunity to withdraw from the program if the customer does not wish to continue under the new terms.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(4) The public utility shall provide a receipt, </w:t>
      </w:r>
      <w:r w:rsidRPr="0094521D">
        <w:rPr>
          <w:rFonts w:ascii="Times New Roman" w:hAnsi="Times New Roman" w:cs="Times New Roman"/>
          <w:bCs/>
          <w:sz w:val="24"/>
          <w:szCs w:val="24"/>
        </w:rPr>
        <w:t xml:space="preserve">OR A CONFIRMATION, TRANSACTION OR REFERENCE NUMBER, </w:t>
      </w:r>
      <w:r w:rsidRPr="0094521D">
        <w:rPr>
          <w:rFonts w:ascii="Times New Roman" w:hAnsi="Times New Roman" w:cs="Times New Roman"/>
          <w:bCs/>
          <w:sz w:val="24"/>
          <w:szCs w:val="24"/>
          <w:u w:val="single"/>
        </w:rPr>
        <w:t xml:space="preserve">either electronically or on paper, to the customer upon payment through the electronic method.  </w:t>
      </w:r>
      <w:r w:rsidRPr="0094521D">
        <w:rPr>
          <w:rFonts w:ascii="Times New Roman" w:hAnsi="Times New Roman" w:cs="Times New Roman"/>
          <w:bCs/>
          <w:sz w:val="24"/>
          <w:szCs w:val="24"/>
        </w:rPr>
        <w:t>THIS REQUIREMENT DOES NOT APPLY IF THE PAYMENT METHOD IS THROUGH A PRE-AUTHORIZED AUTOMATED DEBIT FROM A CUSTOMER’S FINANCIAL ACCOUNT.</w:t>
      </w:r>
    </w:p>
    <w:p w:rsidR="00E0016A" w:rsidRDefault="005D74F3" w:rsidP="005D74F3">
      <w:pPr>
        <w:keepNext/>
        <w:autoSpaceDE w:val="0"/>
        <w:autoSpaceDN w:val="0"/>
        <w:adjustRightInd w:val="0"/>
        <w:spacing w:before="100" w:after="100" w:line="240" w:lineRule="auto"/>
        <w:outlineLvl w:val="3"/>
        <w:rPr>
          <w:rFonts w:ascii="Times New Roman" w:hAnsi="Times New Roman" w:cs="Times New Roman"/>
          <w:bCs/>
          <w:sz w:val="24"/>
          <w:szCs w:val="24"/>
        </w:rPr>
      </w:pPr>
      <w:r w:rsidRPr="0094521D">
        <w:rPr>
          <w:rFonts w:ascii="Times New Roman" w:hAnsi="Times New Roman" w:cs="Times New Roman"/>
          <w:bCs/>
          <w:sz w:val="24"/>
          <w:szCs w:val="24"/>
          <w:u w:val="single"/>
        </w:rPr>
        <w:t xml:space="preserve">(5) The public utility shall </w:t>
      </w:r>
      <w:r w:rsidRPr="0094521D">
        <w:rPr>
          <w:rFonts w:ascii="Times New Roman" w:hAnsi="Times New Roman" w:cs="Times New Roman"/>
          <w:bCs/>
          <w:strike/>
          <w:sz w:val="24"/>
          <w:szCs w:val="24"/>
          <w:u w:val="single"/>
        </w:rPr>
        <w:t>maintain sufficient system security to protect customer information and access to customer accounts</w:t>
      </w:r>
      <w:r w:rsidRPr="0094521D">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94521D">
        <w:rPr>
          <w:rFonts w:ascii="Times New Roman" w:hAnsi="Times New Roman" w:cs="Times New Roman"/>
          <w:bCs/>
          <w:sz w:val="24"/>
          <w:szCs w:val="24"/>
          <w:u w:val="single"/>
        </w:rPr>
        <w:t>.</w:t>
      </w:r>
    </w:p>
    <w:p w:rsidR="00E0016A" w:rsidRPr="009C573D" w:rsidRDefault="00E0016A" w:rsidP="009C573D">
      <w:pPr>
        <w:pStyle w:val="ListParagraph"/>
        <w:numPr>
          <w:ilvl w:val="0"/>
          <w:numId w:val="1"/>
        </w:numPr>
        <w:rPr>
          <w:rFonts w:ascii="Times New Roman" w:hAnsi="Times New Roman" w:cs="Times New Roman"/>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will be able to </w:t>
      </w:r>
      <w:r w:rsidR="00910B50" w:rsidRPr="009C573D">
        <w:rPr>
          <w:rFonts w:ascii="Times New Roman" w:hAnsi="Times New Roman" w:cs="Times New Roman"/>
          <w:b/>
          <w:bCs/>
          <w:sz w:val="24"/>
          <w:szCs w:val="24"/>
        </w:rPr>
        <w:t xml:space="preserve">collect payments </w:t>
      </w:r>
      <w:r w:rsidRPr="009C573D">
        <w:rPr>
          <w:rFonts w:ascii="Times New Roman" w:hAnsi="Times New Roman" w:cs="Times New Roman"/>
          <w:b/>
          <w:bCs/>
          <w:sz w:val="24"/>
          <w:szCs w:val="24"/>
        </w:rPr>
        <w:t xml:space="preserve">through paperless, electronic methods.  This will save </w:t>
      </w:r>
      <w:r w:rsidR="00910B50" w:rsidRPr="009C573D">
        <w:rPr>
          <w:rFonts w:ascii="Times New Roman" w:hAnsi="Times New Roman" w:cs="Times New Roman"/>
          <w:b/>
          <w:bCs/>
          <w:sz w:val="24"/>
          <w:szCs w:val="24"/>
        </w:rPr>
        <w:t xml:space="preserve">payment </w:t>
      </w:r>
      <w:r w:rsidRPr="009C573D">
        <w:rPr>
          <w:rFonts w:ascii="Times New Roman" w:hAnsi="Times New Roman" w:cs="Times New Roman"/>
          <w:b/>
          <w:bCs/>
          <w:sz w:val="24"/>
          <w:szCs w:val="24"/>
        </w:rPr>
        <w:t>processing</w:t>
      </w:r>
      <w:r w:rsidR="00910B50" w:rsidRPr="009C573D">
        <w:rPr>
          <w:rFonts w:ascii="Times New Roman" w:hAnsi="Times New Roman" w:cs="Times New Roman"/>
          <w:b/>
          <w:bCs/>
          <w:sz w:val="24"/>
          <w:szCs w:val="24"/>
        </w:rPr>
        <w:t xml:space="preserve"> </w:t>
      </w:r>
      <w:r w:rsidRPr="009C573D">
        <w:rPr>
          <w:rFonts w:ascii="Times New Roman" w:hAnsi="Times New Roman" w:cs="Times New Roman"/>
          <w:b/>
          <w:bCs/>
          <w:sz w:val="24"/>
          <w:szCs w:val="24"/>
        </w:rPr>
        <w:t xml:space="preserve">costs.  In addition, utilities will not have to file petitions seeking permission to operate such </w:t>
      </w:r>
      <w:r w:rsidR="00910B50" w:rsidRPr="009C573D">
        <w:rPr>
          <w:rFonts w:ascii="Times New Roman" w:hAnsi="Times New Roman" w:cs="Times New Roman"/>
          <w:b/>
          <w:bCs/>
          <w:sz w:val="24"/>
          <w:szCs w:val="24"/>
        </w:rPr>
        <w:t>payment</w:t>
      </w:r>
      <w:r w:rsidRPr="009C573D">
        <w:rPr>
          <w:rFonts w:ascii="Times New Roman" w:hAnsi="Times New Roman" w:cs="Times New Roman"/>
          <w:b/>
          <w:bCs/>
          <w:sz w:val="24"/>
          <w:szCs w:val="24"/>
        </w:rPr>
        <w:t xml:space="preserve"> programs.  (</w:t>
      </w:r>
      <w:r w:rsidR="00E0723C" w:rsidRPr="009C573D">
        <w:rPr>
          <w:rFonts w:ascii="Times New Roman" w:hAnsi="Times New Roman" w:cs="Times New Roman"/>
          <w:b/>
          <w:bCs/>
          <w:sz w:val="24"/>
          <w:szCs w:val="24"/>
        </w:rPr>
        <w:t>The</w:t>
      </w:r>
      <w:r w:rsidRPr="009C573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is not in Chapter 14; rather it is an efficiency the Commission is providing in addition to those in Chapter 14). </w:t>
      </w:r>
      <w:r w:rsidR="009C573D">
        <w:rPr>
          <w:rFonts w:ascii="Times New Roman" w:hAnsi="Times New Roman" w:cs="Times New Roman"/>
          <w:b/>
          <w:bCs/>
          <w:sz w:val="24"/>
          <w:szCs w:val="24"/>
        </w:rPr>
        <w:br/>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b/>
          <w:sz w:val="24"/>
          <w:szCs w:val="24"/>
        </w:rPr>
        <w:t>§ 56.32.</w:t>
      </w:r>
      <w:r w:rsidRPr="00AF45AB">
        <w:rPr>
          <w:rFonts w:ascii="Times New Roman" w:hAnsi="Times New Roman" w:cs="Times New Roman"/>
          <w:sz w:val="24"/>
          <w:szCs w:val="24"/>
        </w:rPr>
        <w:t xml:space="preserve"> </w:t>
      </w:r>
      <w:r w:rsidRPr="00AF45AB">
        <w:rPr>
          <w:rFonts w:ascii="Times New Roman" w:hAnsi="Times New Roman" w:cs="Times New Roman"/>
          <w:b/>
          <w:bCs/>
          <w:sz w:val="24"/>
          <w:szCs w:val="24"/>
        </w:rPr>
        <w:t xml:space="preserve">[Credit standards] </w:t>
      </w:r>
      <w:proofErr w:type="gramStart"/>
      <w:r w:rsidRPr="00AF45AB">
        <w:rPr>
          <w:rFonts w:ascii="Times New Roman" w:hAnsi="Times New Roman" w:cs="Times New Roman"/>
          <w:b/>
          <w:bCs/>
          <w:sz w:val="24"/>
          <w:szCs w:val="24"/>
          <w:u w:val="single"/>
        </w:rPr>
        <w:t>Security and cash deposits</w:t>
      </w:r>
      <w:r w:rsidRPr="00AF45AB">
        <w:rPr>
          <w:rFonts w:ascii="Times New Roman" w:hAnsi="Times New Roman" w:cs="Times New Roman"/>
          <w:sz w:val="24"/>
          <w:szCs w:val="24"/>
          <w:u w:val="single"/>
        </w:rPr>
        <w:t>.</w:t>
      </w:r>
      <w:proofErr w:type="gramEnd"/>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[A utility shall provide residential service without requiring a deposit when the applicant satisfies one of the following requirements:</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(1) </w:t>
      </w:r>
      <w:r w:rsidRPr="00AF45AB">
        <w:rPr>
          <w:rFonts w:ascii="Times New Roman" w:hAnsi="Times New Roman" w:cs="Times New Roman"/>
          <w:bCs/>
          <w:i/>
          <w:iCs/>
          <w:sz w:val="24"/>
          <w:szCs w:val="24"/>
        </w:rPr>
        <w:t>Prior utility payment history</w:t>
      </w:r>
      <w:r w:rsidRPr="00AF45AB">
        <w:rPr>
          <w:rFonts w:ascii="Times New Roman" w:hAnsi="Times New Roman" w:cs="Times New Roman"/>
          <w:bCs/>
          <w:sz w:val="24"/>
          <w:szCs w:val="24"/>
        </w:rPr>
        <w:t>. The applicant has been a recipient of utility service of a similar type within a period of 24 consecutive months preceding the date of the application and was primarily responsible for payment for such service, so long as:</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average periodic bill for the service was equal to at least 50% of that estimated for new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(ii) The service of the applicant was not terminated for nonpayment during the last 12 consecutive months of that prior service. </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(iii) The applicant does not have an unpaid balance from that prior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(2) </w:t>
      </w:r>
      <w:r w:rsidRPr="00AF45AB">
        <w:rPr>
          <w:rFonts w:ascii="Times New Roman" w:hAnsi="Times New Roman" w:cs="Times New Roman"/>
          <w:bCs/>
          <w:i/>
          <w:iCs/>
          <w:sz w:val="24"/>
          <w:szCs w:val="24"/>
        </w:rPr>
        <w:t>Ownership of real property</w:t>
      </w:r>
      <w:r w:rsidRPr="00AF45AB">
        <w:rPr>
          <w:rFonts w:ascii="Times New Roman" w:hAnsi="Times New Roman" w:cs="Times New Roman"/>
          <w:bCs/>
          <w:sz w:val="24"/>
          <w:szCs w:val="24"/>
        </w:rPr>
        <w:t>. The applicant owns or has entered into an agreement to purchase real property located in the area served by the utility or is renting his place of residence under a lease of one year or longer in duration, unless the applicant has an otherwise unsatisfactory credit history as an utility customer within 2 years prior to the application for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lastRenderedPageBreak/>
        <w:t xml:space="preserve">(3) </w:t>
      </w:r>
      <w:r w:rsidRPr="00AF45AB">
        <w:rPr>
          <w:rFonts w:ascii="Times New Roman" w:hAnsi="Times New Roman" w:cs="Times New Roman"/>
          <w:bCs/>
          <w:i/>
          <w:iCs/>
          <w:sz w:val="24"/>
          <w:szCs w:val="24"/>
        </w:rPr>
        <w:t>Credit information</w:t>
      </w:r>
      <w:r w:rsidRPr="00AF45AB">
        <w:rPr>
          <w:rFonts w:ascii="Times New Roman" w:hAnsi="Times New Roman" w:cs="Times New Roman"/>
          <w:bCs/>
          <w:sz w:val="24"/>
          <w:szCs w:val="24"/>
        </w:rPr>
        <w:t xml:space="preserve">. The applicant provides information demonstrating that he is not an unsatisfactory credit risk. </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absence of prior credit history does not, of itself, indicate an unsatisfactory risk.</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 The utility may request and consider information including but not limited to: the name of the employer of the applicant, place and length of employment, residences during the previous 5 years, letters of reference, credit cards and any significant source of income other than from employment.]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(a) A public utility may require a cash deposit in an amount that is equal to 1/6 of an applicant's estimated annual bill at the time the public utility determines a deposit is required, based upon the following:</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(1) An applicant who previously received utility distribution services and was a customer of the public utility and whose service was terminated for any of the following reasons:</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w:t>
      </w:r>
      <w:proofErr w:type="spellStart"/>
      <w:r w:rsidRPr="00F35E56">
        <w:rPr>
          <w:rFonts w:ascii="Times New Roman" w:hAnsi="Times New Roman" w:cs="Times New Roman"/>
          <w:bCs/>
          <w:sz w:val="24"/>
          <w:szCs w:val="24"/>
          <w:u w:val="single"/>
        </w:rPr>
        <w:t>i</w:t>
      </w:r>
      <w:proofErr w:type="spellEnd"/>
      <w:r w:rsidRPr="00F35E56">
        <w:rPr>
          <w:rFonts w:ascii="Times New Roman" w:hAnsi="Times New Roman" w:cs="Times New Roman"/>
          <w:bCs/>
          <w:sz w:val="24"/>
          <w:szCs w:val="24"/>
          <w:u w:val="single"/>
        </w:rPr>
        <w:t>) Nonpayment of an undisputed delinquent account.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 Failure to complete payment of a deposit, provide a guarantee or establish credit.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(iii) Failure to permit access to meters, service connections or other property of the public utility for the purpose of replacement, maintenance, repair or meter reading.</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(iv) Unauthorized</w:t>
      </w:r>
      <w:proofErr w:type="gramEnd"/>
      <w:r w:rsidRPr="00F35E56">
        <w:rPr>
          <w:rFonts w:ascii="Times New Roman" w:hAnsi="Times New Roman" w:cs="Times New Roman"/>
          <w:bCs/>
          <w:sz w:val="24"/>
          <w:szCs w:val="24"/>
          <w:u w:val="single"/>
        </w:rPr>
        <w:t xml:space="preserve"> use of the public utility service delivered on or about the affected dwelling.</w:t>
      </w:r>
    </w:p>
    <w:p w:rsidR="00855D3C" w:rsidRPr="00A413E5"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A413E5">
        <w:rPr>
          <w:rFonts w:ascii="Times New Roman" w:hAnsi="Times New Roman" w:cs="Times New Roman"/>
          <w:bCs/>
          <w:sz w:val="24"/>
          <w:szCs w:val="24"/>
          <w:u w:val="single"/>
        </w:rPr>
        <w:t xml:space="preserve">(v) Failure to comply with the material terms of </w:t>
      </w:r>
      <w:r>
        <w:rPr>
          <w:rFonts w:ascii="Times New Roman" w:hAnsi="Times New Roman" w:cs="Times New Roman"/>
          <w:bCs/>
          <w:sz w:val="24"/>
          <w:szCs w:val="24"/>
        </w:rPr>
        <w:t xml:space="preserve">A </w:t>
      </w:r>
      <w:r w:rsidRPr="00A413E5">
        <w:rPr>
          <w:rFonts w:ascii="Times New Roman" w:hAnsi="Times New Roman" w:cs="Times New Roman"/>
          <w:bCs/>
          <w:strike/>
          <w:sz w:val="24"/>
          <w:szCs w:val="24"/>
          <w:u w:val="single"/>
        </w:rPr>
        <w:t>an informal dispute settlement agreement or</w:t>
      </w:r>
      <w:r w:rsidRPr="00A413E5">
        <w:rPr>
          <w:rFonts w:ascii="Times New Roman" w:hAnsi="Times New Roman" w:cs="Times New Roman"/>
          <w:bCs/>
          <w:sz w:val="24"/>
          <w:szCs w:val="24"/>
          <w:u w:val="single"/>
        </w:rPr>
        <w:t xml:space="preserve"> payment agreement.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(vi) Fraud</w:t>
      </w:r>
      <w:proofErr w:type="gramEnd"/>
      <w:r w:rsidRPr="00F35E56">
        <w:rPr>
          <w:rFonts w:ascii="Times New Roman" w:hAnsi="Times New Roman" w:cs="Times New Roman"/>
          <w:bCs/>
          <w:sz w:val="24"/>
          <w:szCs w:val="24"/>
          <w:u w:val="single"/>
        </w:rPr>
        <w:t xml:space="preserve"> or material misrepresentation of identity for the purpose of obtaining public utility service.</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(vii) Tampering with meters, including</w:t>
      </w:r>
      <w:r>
        <w:rPr>
          <w:rFonts w:ascii="Times New Roman" w:hAnsi="Times New Roman" w:cs="Times New Roman"/>
          <w:bCs/>
          <w:sz w:val="24"/>
          <w:szCs w:val="24"/>
        </w:rPr>
        <w:t>, BUT NOT LIMITED TO,</w:t>
      </w:r>
      <w:r w:rsidRPr="00F35E56">
        <w:rPr>
          <w:rFonts w:ascii="Times New Roman" w:hAnsi="Times New Roman" w:cs="Times New Roman"/>
          <w:bCs/>
          <w:sz w:val="24"/>
          <w:szCs w:val="24"/>
          <w:u w:val="single"/>
        </w:rPr>
        <w:t xml:space="preserve"> bypassing a meter or removal of an automatic meter reading device or other public utility equipment.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 xml:space="preserve">(viii) Violating tariff provisions on file with the Commission </w:t>
      </w:r>
      <w:r w:rsidRPr="00F35E56">
        <w:rPr>
          <w:rFonts w:ascii="Times New Roman" w:hAnsi="Times New Roman" w:cs="Times New Roman"/>
          <w:bCs/>
          <w:strike/>
          <w:sz w:val="24"/>
          <w:szCs w:val="24"/>
          <w:u w:val="single"/>
        </w:rPr>
        <w:t>which</w:t>
      </w:r>
      <w:r w:rsidRPr="00F35E56">
        <w:rPr>
          <w:rFonts w:ascii="Times New Roman" w:hAnsi="Times New Roman" w:cs="Times New Roman"/>
          <w:bCs/>
          <w:sz w:val="24"/>
          <w:szCs w:val="24"/>
          <w:u w:val="single"/>
        </w:rPr>
        <w:t xml:space="preserve"> </w:t>
      </w:r>
      <w:r w:rsidRPr="006207CC">
        <w:rPr>
          <w:rFonts w:ascii="Times New Roman" w:hAnsi="Times New Roman" w:cs="Times New Roman"/>
          <w:bCs/>
          <w:sz w:val="24"/>
          <w:szCs w:val="24"/>
        </w:rPr>
        <w:t>SO AS TO</w:t>
      </w:r>
      <w:r>
        <w:rPr>
          <w:rFonts w:ascii="Times New Roman" w:hAnsi="Times New Roman" w:cs="Times New Roman"/>
          <w:bCs/>
          <w:sz w:val="24"/>
          <w:szCs w:val="24"/>
          <w:u w:val="single"/>
        </w:rPr>
        <w:t xml:space="preserve"> </w:t>
      </w:r>
      <w:r w:rsidRPr="00F35E56">
        <w:rPr>
          <w:rFonts w:ascii="Times New Roman" w:hAnsi="Times New Roman" w:cs="Times New Roman"/>
          <w:bCs/>
          <w:sz w:val="24"/>
          <w:szCs w:val="24"/>
          <w:u w:val="single"/>
        </w:rPr>
        <w:t>endanger the safety of a person or the integrity of the delivery system of the public utility.</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An applicant </w:t>
      </w:r>
      <w:r w:rsidRPr="006207CC">
        <w:rPr>
          <w:rFonts w:ascii="Times New Roman" w:hAnsi="Times New Roman" w:cs="Times New Roman"/>
          <w:bCs/>
          <w:strike/>
          <w:sz w:val="24"/>
          <w:szCs w:val="24"/>
          <w:u w:val="single"/>
        </w:rPr>
        <w:t>or customer</w:t>
      </w:r>
      <w:r w:rsidRPr="006207CC">
        <w:rPr>
          <w:rFonts w:ascii="Times New Roman" w:hAnsi="Times New Roman" w:cs="Times New Roman"/>
          <w:bCs/>
          <w:sz w:val="24"/>
          <w:szCs w:val="24"/>
          <w:u w:val="single"/>
        </w:rPr>
        <w:t xml:space="preserve"> who is unable to establish creditworthiness to the satisfaction of the public utility through the use of a generally accepted credit scoring methodology which employs standards for using the methodology that fall within the range of general industry practice. The credit scoring methodology utilized for this purpose must specifically assess the risk of utility bill payment. </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(b) Except for applicants who are subject to a deposit under subsection (a), a city natural gas distribution operation may require a deposit from the applicant as follows:</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(1) When an applicant has household income above 300% of the Federal poverty level, a deposit of 1/6 of the applicant's estimated annual bill shall be paid in full at the time the city natural gas distribution operation determines a deposit is required.</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(2) When an applicant has household income no greater than 300% of the Federal poverty level, 1/12 of the applicant's estimated annual bill shall be paid in full at the time the city natural gas distribution operation determines a deposit is required. Applicants who enroll into the customer assistance program made available by the city natural gas distribution operation are not subject to this paragraph.</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lastRenderedPageBreak/>
        <w:t>(3) The Commission will permit a city natural gas distribution operation to refuse to provide service to an applicant when the applicant has a pending lien or civil judgment by the city natural gas distribution operation outstanding against the applicant or against property owned in whole or in part by the applicant unless the applicant enters into a payment arrangement for the payment of the amount associated with the lien or judgment that remains outstanding at the time of the application.</w:t>
      </w:r>
    </w:p>
    <w:p w:rsidR="00197126"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(c) 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as long as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rsidR="00910B50" w:rsidRDefault="00910B50" w:rsidP="009C573D">
      <w:pPr>
        <w:autoSpaceDE w:val="0"/>
        <w:autoSpaceDN w:val="0"/>
        <w:adjustRightInd w:val="0"/>
        <w:spacing w:before="100" w:after="100" w:line="240" w:lineRule="auto"/>
        <w:rPr>
          <w:rFonts w:ascii="Times New Roman" w:hAnsi="Times New Roman" w:cs="Times New Roman"/>
          <w:bCs/>
          <w:sz w:val="24"/>
          <w:szCs w:val="24"/>
        </w:rPr>
      </w:pPr>
    </w:p>
    <w:p w:rsidR="00612ABC" w:rsidRPr="009C573D" w:rsidRDefault="00197126"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w:t>
      </w:r>
      <w:r w:rsidR="00302F6C" w:rsidRPr="009C573D">
        <w:rPr>
          <w:rFonts w:ascii="Times New Roman" w:hAnsi="Times New Roman" w:cs="Times New Roman"/>
          <w:b/>
          <w:bCs/>
          <w:sz w:val="24"/>
          <w:szCs w:val="24"/>
        </w:rPr>
        <w:t xml:space="preserve"> in that </w:t>
      </w:r>
      <w:r w:rsidR="00E0723C">
        <w:rPr>
          <w:rFonts w:ascii="Times New Roman" w:hAnsi="Times New Roman" w:cs="Times New Roman"/>
          <w:b/>
          <w:bCs/>
          <w:sz w:val="24"/>
          <w:szCs w:val="24"/>
        </w:rPr>
        <w:t xml:space="preserve">it grants </w:t>
      </w:r>
      <w:r w:rsidR="008B64EC" w:rsidRPr="009C573D">
        <w:rPr>
          <w:rFonts w:ascii="Times New Roman" w:hAnsi="Times New Roman" w:cs="Times New Roman"/>
          <w:b/>
          <w:bCs/>
          <w:sz w:val="24"/>
          <w:szCs w:val="24"/>
        </w:rPr>
        <w:t>utilities expanded</w:t>
      </w:r>
      <w:r w:rsidR="00302F6C" w:rsidRPr="009C573D">
        <w:rPr>
          <w:rFonts w:ascii="Times New Roman" w:hAnsi="Times New Roman" w:cs="Times New Roman"/>
          <w:b/>
          <w:bCs/>
          <w:sz w:val="24"/>
          <w:szCs w:val="24"/>
        </w:rPr>
        <w:t xml:space="preserve"> authorization to obtain security deposits from applicants</w:t>
      </w:r>
      <w:r w:rsidR="008155C1" w:rsidRPr="009C573D">
        <w:rPr>
          <w:rFonts w:ascii="Times New Roman" w:hAnsi="Times New Roman" w:cs="Times New Roman"/>
          <w:b/>
          <w:bCs/>
          <w:sz w:val="24"/>
          <w:szCs w:val="24"/>
        </w:rPr>
        <w:t xml:space="preserve">, which will protect against losses on such accounts.  </w:t>
      </w:r>
      <w:r w:rsidR="00D233B1" w:rsidRPr="009C573D">
        <w:rPr>
          <w:rFonts w:ascii="Times New Roman" w:hAnsi="Times New Roman" w:cs="Times New Roman"/>
          <w:b/>
          <w:bCs/>
          <w:sz w:val="24"/>
          <w:szCs w:val="24"/>
        </w:rPr>
        <w:t xml:space="preserve">Utilities are authorized to use credit scores to establish credit-worthiness, which should be more efficient than collecting credit-worthiness information required by the traditional Chapter 56 credit standards.  </w:t>
      </w:r>
      <w:proofErr w:type="spellStart"/>
      <w:r w:rsidR="00612ABC" w:rsidRPr="009C573D">
        <w:rPr>
          <w:rFonts w:ascii="Times New Roman" w:hAnsi="Times New Roman" w:cs="Times New Roman"/>
          <w:b/>
          <w:bCs/>
          <w:sz w:val="24"/>
          <w:szCs w:val="24"/>
        </w:rPr>
        <w:t>PGW</w:t>
      </w:r>
      <w:proofErr w:type="spellEnd"/>
      <w:r w:rsidR="00612ABC" w:rsidRPr="009C573D">
        <w:rPr>
          <w:rFonts w:ascii="Times New Roman" w:hAnsi="Times New Roman" w:cs="Times New Roman"/>
          <w:b/>
          <w:bCs/>
          <w:sz w:val="24"/>
          <w:szCs w:val="24"/>
        </w:rPr>
        <w:t xml:space="preserve"> is also allowed to enforce a lien by refusing service to </w:t>
      </w:r>
      <w:r w:rsidR="002A3BA7" w:rsidRPr="009C573D">
        <w:rPr>
          <w:rFonts w:ascii="Times New Roman" w:hAnsi="Times New Roman" w:cs="Times New Roman"/>
          <w:b/>
          <w:bCs/>
          <w:sz w:val="24"/>
          <w:szCs w:val="24"/>
        </w:rPr>
        <w:t>applicants</w:t>
      </w:r>
      <w:r w:rsidR="00612ABC" w:rsidRPr="009C573D">
        <w:rPr>
          <w:rFonts w:ascii="Times New Roman" w:hAnsi="Times New Roman" w:cs="Times New Roman"/>
          <w:b/>
          <w:bCs/>
          <w:sz w:val="24"/>
          <w:szCs w:val="24"/>
        </w:rPr>
        <w:t xml:space="preserve"> with liens.  This should reduce the cost of enforcing such liens.</w:t>
      </w:r>
    </w:p>
    <w:p w:rsidR="00612ABC" w:rsidRPr="006207CC" w:rsidRDefault="009C573D" w:rsidP="00612ABC">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br/>
      </w:r>
      <w:r w:rsidR="00612ABC" w:rsidRPr="006207CC">
        <w:rPr>
          <w:rFonts w:ascii="Times New Roman" w:hAnsi="Times New Roman" w:cs="Times New Roman"/>
          <w:b/>
          <w:sz w:val="24"/>
          <w:szCs w:val="24"/>
        </w:rPr>
        <w:t xml:space="preserve">§ 56.33. </w:t>
      </w:r>
      <w:r w:rsidR="00612ABC" w:rsidRPr="006207CC">
        <w:rPr>
          <w:rFonts w:ascii="Times New Roman" w:hAnsi="Times New Roman" w:cs="Times New Roman"/>
          <w:b/>
          <w:bCs/>
          <w:sz w:val="24"/>
          <w:szCs w:val="24"/>
        </w:rPr>
        <w:t xml:space="preserve">[Cash deposits; third] </w:t>
      </w:r>
      <w:proofErr w:type="gramStart"/>
      <w:r w:rsidR="00612ABC" w:rsidRPr="006207CC">
        <w:rPr>
          <w:rFonts w:ascii="Times New Roman" w:hAnsi="Times New Roman" w:cs="Times New Roman"/>
          <w:b/>
          <w:bCs/>
          <w:sz w:val="24"/>
          <w:szCs w:val="24"/>
          <w:u w:val="single"/>
        </w:rPr>
        <w:t>Third</w:t>
      </w:r>
      <w:r w:rsidR="00612ABC" w:rsidRPr="006207CC">
        <w:rPr>
          <w:rFonts w:ascii="Times New Roman" w:hAnsi="Times New Roman" w:cs="Times New Roman"/>
          <w:b/>
          <w:sz w:val="24"/>
          <w:szCs w:val="24"/>
        </w:rPr>
        <w:t>-party guarantors.</w:t>
      </w:r>
      <w:proofErr w:type="gramEnd"/>
    </w:p>
    <w:p w:rsidR="00612ABC" w:rsidRPr="00AF45AB" w:rsidRDefault="00612ABC" w:rsidP="00612AB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612ABC" w:rsidRPr="00AF45AB" w:rsidRDefault="00612ABC" w:rsidP="00612ABC">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w:t>
      </w:r>
      <w:proofErr w:type="spellStart"/>
      <w:r w:rsidRPr="003561CE">
        <w:rPr>
          <w:rFonts w:ascii="Times New Roman" w:hAnsi="Times New Roman" w:cs="Times New Roman"/>
          <w:bCs/>
          <w:sz w:val="24"/>
          <w:szCs w:val="24"/>
        </w:rPr>
        <w:t>i</w:t>
      </w:r>
      <w:proofErr w:type="spellEnd"/>
      <w:r w:rsidRPr="003561CE">
        <w:rPr>
          <w:rFonts w:ascii="Times New Roman" w:hAnsi="Times New Roman" w:cs="Times New Roman"/>
          <w:bCs/>
          <w:sz w:val="24"/>
          <w:szCs w:val="24"/>
        </w:rPr>
        <w:t>) A guarantee shall be in writing and shall state the terms of the guarantee.</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612ABC" w:rsidRDefault="00612ABC" w:rsidP="009C573D">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FOR THE PURPOSES OF THIS SECTION, THE GUARANTOR SHALL MEAN A THIRD-PARTY WHO HAS OR CAN ESTABLISH CREDIT, UNDER § 56.32 (RELATING TO SECURITY AND CASH </w:t>
      </w:r>
      <w:r>
        <w:rPr>
          <w:rFonts w:ascii="Times New Roman" w:hAnsi="Times New Roman" w:cs="Times New Roman"/>
          <w:bCs/>
          <w:sz w:val="24"/>
          <w:szCs w:val="24"/>
        </w:rPr>
        <w:lastRenderedPageBreak/>
        <w:t>DEPOSITS).</w:t>
      </w:r>
      <w:r w:rsidR="009C573D">
        <w:rPr>
          <w:rFonts w:ascii="Times New Roman" w:hAnsi="Times New Roman" w:cs="Times New Roman"/>
          <w:bCs/>
          <w:sz w:val="24"/>
          <w:szCs w:val="24"/>
        </w:rPr>
        <w:br/>
      </w:r>
    </w:p>
    <w:p w:rsidR="00197126" w:rsidRPr="009C573D" w:rsidRDefault="00612ABC"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third-party guarantors</w:t>
      </w:r>
      <w:proofErr w:type="gramEnd"/>
      <w:r w:rsidRPr="009C573D">
        <w:rPr>
          <w:rFonts w:ascii="Times New Roman" w:hAnsi="Times New Roman" w:cs="Times New Roman"/>
          <w:b/>
          <w:bCs/>
          <w:sz w:val="24"/>
          <w:szCs w:val="24"/>
        </w:rPr>
        <w:t xml:space="preserve"> now can be held responsible for all missed utility payments, instead of </w:t>
      </w:r>
      <w:r w:rsidR="006B70D8" w:rsidRPr="009C573D">
        <w:rPr>
          <w:rFonts w:ascii="Times New Roman" w:hAnsi="Times New Roman" w:cs="Times New Roman"/>
          <w:b/>
          <w:bCs/>
          <w:sz w:val="24"/>
          <w:szCs w:val="24"/>
        </w:rPr>
        <w:t xml:space="preserve">just the amount of the deposit.  This will offer additional protection against losses on such accounts.  </w:t>
      </w:r>
      <w:r w:rsidR="00D233B1" w:rsidRPr="009C573D">
        <w:rPr>
          <w:rFonts w:ascii="Times New Roman" w:hAnsi="Times New Roman" w:cs="Times New Roman"/>
          <w:b/>
          <w:bCs/>
          <w:sz w:val="24"/>
          <w:szCs w:val="24"/>
        </w:rPr>
        <w:t xml:space="preserve">  </w:t>
      </w:r>
      <w:r w:rsidR="008155C1" w:rsidRPr="009C573D">
        <w:rPr>
          <w:rFonts w:ascii="Times New Roman" w:hAnsi="Times New Roman" w:cs="Times New Roman"/>
          <w:b/>
          <w:bCs/>
          <w:sz w:val="24"/>
          <w:szCs w:val="24"/>
        </w:rPr>
        <w:t xml:space="preserve"> </w:t>
      </w:r>
      <w:r w:rsidR="00302F6C" w:rsidRPr="009C573D">
        <w:rPr>
          <w:rFonts w:ascii="Times New Roman" w:hAnsi="Times New Roman" w:cs="Times New Roman"/>
          <w:b/>
          <w:bCs/>
          <w:sz w:val="24"/>
          <w:szCs w:val="24"/>
        </w:rPr>
        <w:t xml:space="preserve"> </w:t>
      </w:r>
    </w:p>
    <w:p w:rsidR="008B64EC" w:rsidRDefault="009C573D" w:rsidP="008B64EC">
      <w:pPr>
        <w:keepNext/>
        <w:autoSpaceDE w:val="0"/>
        <w:autoSpaceDN w:val="0"/>
        <w:adjustRightInd w:val="0"/>
        <w:spacing w:before="100" w:after="100" w:line="240" w:lineRule="auto"/>
        <w:outlineLvl w:val="3"/>
        <w:rPr>
          <w:rFonts w:ascii="Times New Roman" w:hAnsi="Times New Roman" w:cs="Times New Roman"/>
          <w:b/>
          <w:bCs/>
          <w:sz w:val="24"/>
          <w:szCs w:val="24"/>
        </w:rPr>
      </w:pPr>
      <w:r>
        <w:rPr>
          <w:rFonts w:ascii="Times New Roman" w:hAnsi="Times New Roman" w:cs="Times New Roman"/>
          <w:b/>
          <w:bCs/>
          <w:sz w:val="24"/>
          <w:szCs w:val="24"/>
        </w:rPr>
        <w:br/>
      </w:r>
      <w:r w:rsidR="008B64EC" w:rsidRPr="00AF45AB">
        <w:rPr>
          <w:rFonts w:ascii="Times New Roman" w:hAnsi="Times New Roman" w:cs="Times New Roman"/>
          <w:b/>
          <w:bCs/>
          <w:sz w:val="24"/>
          <w:szCs w:val="24"/>
        </w:rPr>
        <w:t xml:space="preserve">§ 56.35. </w:t>
      </w:r>
      <w:proofErr w:type="gramStart"/>
      <w:r w:rsidR="008B64EC" w:rsidRPr="00AF45AB">
        <w:rPr>
          <w:rFonts w:ascii="Times New Roman" w:hAnsi="Times New Roman" w:cs="Times New Roman"/>
          <w:b/>
          <w:bCs/>
          <w:sz w:val="24"/>
          <w:szCs w:val="24"/>
        </w:rPr>
        <w:t>Payment of outstanding balance.</w:t>
      </w:r>
      <w:proofErr w:type="gramEnd"/>
    </w:p>
    <w:p w:rsidR="008B64EC" w:rsidRPr="00AF45AB" w:rsidRDefault="008B64EC" w:rsidP="008B64EC">
      <w:pPr>
        <w:keepNext/>
        <w:autoSpaceDE w:val="0"/>
        <w:autoSpaceDN w:val="0"/>
        <w:adjustRightInd w:val="0"/>
        <w:spacing w:before="100" w:after="100" w:line="240" w:lineRule="auto"/>
        <w:outlineLvl w:val="3"/>
        <w:rPr>
          <w:rFonts w:ascii="Times New Roman" w:hAnsi="Times New Roman" w:cs="Times New Roman"/>
          <w:sz w:val="24"/>
          <w:szCs w:val="24"/>
        </w:rPr>
      </w:pPr>
    </w:p>
    <w:p w:rsidR="008B64EC" w:rsidRPr="00943C06"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8B64EC" w:rsidRPr="00943C06"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8B64EC" w:rsidRPr="004C54A0" w:rsidRDefault="008B64EC" w:rsidP="008B64EC">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8B64EC" w:rsidRPr="004C54A0" w:rsidRDefault="008B64EC" w:rsidP="008B64EC">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8B64EC" w:rsidRPr="00ED531A" w:rsidRDefault="008B64EC" w:rsidP="008B64EC">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6B70D8" w:rsidRPr="004C54A0" w:rsidRDefault="008B64EC" w:rsidP="008B64EC">
      <w:pPr>
        <w:keepNext/>
        <w:autoSpaceDE w:val="0"/>
        <w:autoSpaceDN w:val="0"/>
        <w:adjustRightInd w:val="0"/>
        <w:spacing w:before="100" w:after="100" w:line="240" w:lineRule="auto"/>
        <w:outlineLvl w:val="3"/>
        <w:rPr>
          <w:rFonts w:ascii="Times New Roman" w:hAnsi="Times New Roman" w:cs="Times New Roman"/>
          <w:sz w:val="24"/>
          <w:szCs w:val="24"/>
        </w:rPr>
      </w:pPr>
      <w:r w:rsidRPr="00ED531A">
        <w:rPr>
          <w:rFonts w:ascii="Times New Roman" w:hAnsi="Times New Roman" w:cs="Times New Roman"/>
          <w:sz w:val="24"/>
          <w:szCs w:val="24"/>
          <w:u w:val="single"/>
        </w:rPr>
        <w:lastRenderedPageBreak/>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6B70D8" w:rsidRPr="009C573D" w:rsidRDefault="006B70D8"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 to do so.</w:t>
      </w:r>
    </w:p>
    <w:p w:rsidR="00DC17E4" w:rsidRPr="00AF45AB" w:rsidRDefault="009C573D" w:rsidP="00DC17E4">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DC17E4" w:rsidRPr="00AF45AB">
        <w:rPr>
          <w:rFonts w:ascii="Times New Roman" w:hAnsi="Times New Roman" w:cs="Times New Roman"/>
          <w:b/>
          <w:bCs/>
          <w:sz w:val="24"/>
          <w:szCs w:val="24"/>
        </w:rPr>
        <w:t xml:space="preserve">§ 56.38. </w:t>
      </w:r>
      <w:proofErr w:type="gramStart"/>
      <w:r w:rsidR="00DC17E4" w:rsidRPr="00AF45AB">
        <w:rPr>
          <w:rFonts w:ascii="Times New Roman" w:hAnsi="Times New Roman" w:cs="Times New Roman"/>
          <w:b/>
          <w:bCs/>
          <w:sz w:val="24"/>
          <w:szCs w:val="24"/>
        </w:rPr>
        <w:t>Payment period for deposits by applicants.</w:t>
      </w:r>
      <w:proofErr w:type="gramEnd"/>
    </w:p>
    <w:p w:rsidR="00DC17E4" w:rsidRPr="00F865F0" w:rsidRDefault="00DC17E4" w:rsidP="00DC17E4">
      <w:pPr>
        <w:autoSpaceDE w:val="0"/>
        <w:autoSpaceDN w:val="0"/>
        <w:adjustRightInd w:val="0"/>
        <w:spacing w:before="100" w:after="100" w:line="240" w:lineRule="auto"/>
        <w:rPr>
          <w:rFonts w:ascii="Times New Roman" w:hAnsi="Times New Roman" w:cs="Times New Roman"/>
          <w:strike/>
          <w:sz w:val="24"/>
          <w:szCs w:val="24"/>
          <w:u w:val="single"/>
        </w:rPr>
      </w:pP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6B70D8" w:rsidRDefault="006B70D8" w:rsidP="006B70D8">
      <w:pPr>
        <w:autoSpaceDE w:val="0"/>
        <w:autoSpaceDN w:val="0"/>
        <w:adjustRightInd w:val="0"/>
        <w:spacing w:before="100" w:after="100" w:line="240" w:lineRule="auto"/>
        <w:rPr>
          <w:rFonts w:ascii="Times New Roman" w:hAnsi="Times New Roman" w:cs="Times New Roman"/>
          <w:sz w:val="24"/>
          <w:szCs w:val="24"/>
        </w:rPr>
      </w:pPr>
    </w:p>
    <w:p w:rsidR="006B70D8" w:rsidRPr="009C573D" w:rsidRDefault="00DC17E4" w:rsidP="009C573D">
      <w:pPr>
        <w:pStyle w:val="ListParagraph"/>
        <w:numPr>
          <w:ilvl w:val="0"/>
          <w:numId w:val="1"/>
        </w:numPr>
        <w:autoSpaceDE w:val="0"/>
        <w:autoSpaceDN w:val="0"/>
        <w:adjustRightInd w:val="0"/>
        <w:spacing w:before="100" w:after="100" w:line="240" w:lineRule="auto"/>
        <w:rPr>
          <w:rFonts w:ascii="Times New Roman" w:hAnsi="Times New Roman" w:cs="Times New Roman"/>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 xml:space="preserve">that </w:t>
      </w:r>
      <w:r w:rsidR="002A3BA7" w:rsidRPr="009C573D">
        <w:rPr>
          <w:rFonts w:ascii="Times New Roman" w:hAnsi="Times New Roman" w:cs="Times New Roman"/>
          <w:b/>
          <w:bCs/>
          <w:sz w:val="24"/>
          <w:szCs w:val="24"/>
        </w:rPr>
        <w:t>utilit</w:t>
      </w:r>
      <w:r w:rsidR="002A3BA7">
        <w:rPr>
          <w:rFonts w:ascii="Times New Roman" w:hAnsi="Times New Roman" w:cs="Times New Roman"/>
          <w:b/>
          <w:bCs/>
          <w:sz w:val="24"/>
          <w:szCs w:val="24"/>
        </w:rPr>
        <w:t>ies</w:t>
      </w:r>
      <w:proofErr w:type="gramEnd"/>
      <w:r w:rsidRPr="009C573D">
        <w:rPr>
          <w:rFonts w:ascii="Times New Roman" w:hAnsi="Times New Roman" w:cs="Times New Roman"/>
          <w:b/>
          <w:bCs/>
          <w:sz w:val="24"/>
          <w:szCs w:val="24"/>
        </w:rPr>
        <w:t xml:space="preserve"> will be able to collect security deposit amounts immediately instead of billing them in </w:t>
      </w:r>
      <w:r w:rsidR="00F43CB8">
        <w:rPr>
          <w:rFonts w:ascii="Times New Roman" w:hAnsi="Times New Roman" w:cs="Times New Roman"/>
          <w:b/>
          <w:bCs/>
          <w:sz w:val="24"/>
          <w:szCs w:val="24"/>
        </w:rPr>
        <w:t>three</w:t>
      </w:r>
      <w:r w:rsidRPr="009C573D">
        <w:rPr>
          <w:rFonts w:ascii="Times New Roman" w:hAnsi="Times New Roman" w:cs="Times New Roman"/>
          <w:b/>
          <w:bCs/>
          <w:sz w:val="24"/>
          <w:szCs w:val="24"/>
        </w:rPr>
        <w:t xml:space="preserve"> installments.  As a result, deposits will be paid faster</w:t>
      </w:r>
      <w:r w:rsidR="00F43CB8">
        <w:rPr>
          <w:rFonts w:ascii="Times New Roman" w:hAnsi="Times New Roman" w:cs="Times New Roman"/>
          <w:b/>
          <w:bCs/>
          <w:sz w:val="24"/>
          <w:szCs w:val="24"/>
        </w:rPr>
        <w:t>,</w:t>
      </w:r>
      <w:r w:rsidRPr="009C573D">
        <w:rPr>
          <w:rFonts w:ascii="Times New Roman" w:hAnsi="Times New Roman" w:cs="Times New Roman"/>
          <w:b/>
          <w:bCs/>
          <w:sz w:val="24"/>
          <w:szCs w:val="24"/>
        </w:rPr>
        <w:t xml:space="preserve"> thus accounts will be secured against future losses more quickly. </w:t>
      </w:r>
      <w:r w:rsidR="009C573D">
        <w:rPr>
          <w:rFonts w:ascii="Times New Roman" w:hAnsi="Times New Roman" w:cs="Times New Roman"/>
          <w:b/>
          <w:bCs/>
          <w:sz w:val="24"/>
          <w:szCs w:val="24"/>
        </w:rPr>
        <w:br/>
      </w:r>
    </w:p>
    <w:p w:rsidR="008B64EC" w:rsidRPr="00952C18" w:rsidRDefault="008B64EC" w:rsidP="008B64EC">
      <w:pPr>
        <w:autoSpaceDE w:val="0"/>
        <w:autoSpaceDN w:val="0"/>
        <w:adjustRightInd w:val="0"/>
        <w:spacing w:before="100" w:after="100" w:line="240" w:lineRule="auto"/>
        <w:rPr>
          <w:rFonts w:ascii="Times New Roman" w:hAnsi="Times New Roman" w:cs="Times New Roman"/>
          <w:b/>
          <w:sz w:val="24"/>
          <w:szCs w:val="24"/>
        </w:rPr>
      </w:pPr>
      <w:r w:rsidRPr="00952C18">
        <w:rPr>
          <w:rFonts w:ascii="Times New Roman" w:hAnsi="Times New Roman" w:cs="Times New Roman"/>
          <w:b/>
          <w:sz w:val="24"/>
          <w:szCs w:val="24"/>
        </w:rPr>
        <w:t xml:space="preserve">§ 56.82. </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Days termination of service is prohibited</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 xml:space="preserve"> </w:t>
      </w:r>
      <w:proofErr w:type="gramStart"/>
      <w:r w:rsidRPr="00952C18">
        <w:rPr>
          <w:rFonts w:ascii="Times New Roman" w:hAnsi="Times New Roman" w:cs="Times New Roman"/>
          <w:b/>
          <w:bCs/>
          <w:sz w:val="24"/>
          <w:szCs w:val="24"/>
          <w:u w:val="single"/>
        </w:rPr>
        <w:t>Timing of termination</w:t>
      </w:r>
      <w:r w:rsidRPr="00952C18">
        <w:rPr>
          <w:rFonts w:ascii="Times New Roman" w:hAnsi="Times New Roman" w:cs="Times New Roman"/>
          <w:b/>
          <w:sz w:val="24"/>
          <w:szCs w:val="24"/>
        </w:rPr>
        <w:t>.</w:t>
      </w:r>
      <w:proofErr w:type="gramEnd"/>
    </w:p>
    <w:p w:rsidR="008B64EC" w:rsidRPr="0096648B" w:rsidRDefault="008B64EC" w:rsidP="008B64EC">
      <w:pPr>
        <w:autoSpaceDE w:val="0"/>
        <w:autoSpaceDN w:val="0"/>
        <w:adjustRightInd w:val="0"/>
        <w:spacing w:before="100" w:after="100" w:line="240" w:lineRule="auto"/>
        <w:rPr>
          <w:rFonts w:ascii="Times New Roman" w:hAnsi="Times New Roman" w:cs="Times New Roman"/>
          <w:sz w:val="24"/>
          <w:szCs w:val="24"/>
        </w:rPr>
      </w:pP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Except in emergencies--which include unauthorized use of utility service--service shall not be terminated, for nonpayment of charges or for any other reason, during the following periods:</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(1) On Friday, Saturday, or Sunday.</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(2) On a bank holiday or on the day preceding a bank holiday.</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(3) On a holiday observed by the utility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 A holiday observed by a utility shall mean any day on which the business office of the utility is closed to observe a legal holiday, to attend utility meetings or functions, or for any other reason.</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(4) On a holiday observed by the Commission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w:t>
      </w:r>
      <w:r w:rsidRPr="00952C18">
        <w:rPr>
          <w:rFonts w:ascii="Times New Roman" w:hAnsi="Times New Roman" w:cs="Times New Roman"/>
          <w:bCs/>
          <w:sz w:val="28"/>
          <w:szCs w:val="28"/>
        </w:rPr>
        <w:t>]</w:t>
      </w:r>
    </w:p>
    <w:p w:rsidR="006B70D8" w:rsidRDefault="008B64EC" w:rsidP="008B64EC">
      <w:pPr>
        <w:rPr>
          <w:rFonts w:ascii="Times New Roman" w:hAnsi="Times New Roman" w:cs="Times New Roman"/>
          <w:bCs/>
          <w:sz w:val="24"/>
          <w:szCs w:val="24"/>
        </w:rPr>
      </w:pPr>
      <w:r w:rsidRPr="00811FDD">
        <w:rPr>
          <w:rFonts w:ascii="Times New Roman" w:hAnsi="Times New Roman" w:cs="Times New Roman"/>
          <w:bCs/>
          <w:sz w:val="24"/>
          <w:szCs w:val="24"/>
          <w:u w:val="single"/>
        </w:rPr>
        <w:t xml:space="preserve">A public utility may terminate service for the reasons in § 56.81 (relating to authorized termination of service) from Monday through Friday as long as the public utility </w:t>
      </w:r>
      <w:r w:rsidRPr="00F27C63">
        <w:rPr>
          <w:rFonts w:ascii="Times New Roman" w:hAnsi="Times New Roman" w:cs="Times New Roman"/>
          <w:bCs/>
          <w:strike/>
          <w:sz w:val="24"/>
          <w:szCs w:val="24"/>
          <w:u w:val="single"/>
        </w:rPr>
        <w:t>has offices open</w:t>
      </w:r>
      <w:r>
        <w:rPr>
          <w:rFonts w:ascii="Times New Roman" w:hAnsi="Times New Roman" w:cs="Times New Roman"/>
          <w:bCs/>
          <w:sz w:val="24"/>
          <w:szCs w:val="24"/>
          <w:u w:val="single"/>
        </w:rPr>
        <w:t xml:space="preserve"> </w:t>
      </w:r>
      <w:r w:rsidRPr="00F27C63">
        <w:rPr>
          <w:rFonts w:ascii="Times New Roman" w:hAnsi="Times New Roman" w:cs="Times New Roman"/>
          <w:bCs/>
          <w:strike/>
          <w:sz w:val="24"/>
          <w:szCs w:val="24"/>
          <w:u w:val="single"/>
        </w:rPr>
        <w:t>on the following day during regular business hours and personnel on duty who can negotiate conditions to restore service, accept emergency medical certificates,</w:t>
      </w:r>
      <w:r w:rsidRPr="00811FDD">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IS ABLE TO </w:t>
      </w:r>
      <w:r w:rsidRPr="00811FDD">
        <w:rPr>
          <w:rFonts w:ascii="Times New Roman" w:hAnsi="Times New Roman" w:cs="Times New Roman"/>
          <w:bCs/>
          <w:sz w:val="24"/>
          <w:szCs w:val="24"/>
          <w:u w:val="single"/>
        </w:rPr>
        <w:t xml:space="preserve">accept payment to restore service </w:t>
      </w:r>
      <w:r>
        <w:rPr>
          <w:rFonts w:ascii="Times New Roman" w:hAnsi="Times New Roman" w:cs="Times New Roman"/>
          <w:bCs/>
          <w:sz w:val="24"/>
          <w:szCs w:val="24"/>
          <w:u w:val="single"/>
        </w:rPr>
        <w:t xml:space="preserve">ON THE DAY OF  TERMINATION AND </w:t>
      </w:r>
      <w:r>
        <w:rPr>
          <w:rFonts w:ascii="Times New Roman" w:hAnsi="Times New Roman" w:cs="Times New Roman"/>
          <w:bCs/>
          <w:sz w:val="24"/>
          <w:szCs w:val="24"/>
        </w:rPr>
        <w:t xml:space="preserve">ON THE FOLLOWING DAY </w:t>
      </w:r>
      <w:r w:rsidRPr="00811FDD">
        <w:rPr>
          <w:rFonts w:ascii="Times New Roman" w:hAnsi="Times New Roman" w:cs="Times New Roman"/>
          <w:bCs/>
          <w:sz w:val="24"/>
          <w:szCs w:val="24"/>
          <w:u w:val="single"/>
        </w:rPr>
        <w:t>and can restore service</w:t>
      </w:r>
      <w:r w:rsidRPr="002C28B1">
        <w:rPr>
          <w:rFonts w:ascii="Times New Roman" w:hAnsi="Times New Roman" w:cs="Times New Roman"/>
          <w:bCs/>
          <w:strike/>
          <w:sz w:val="24"/>
          <w:szCs w:val="24"/>
          <w:u w:val="single"/>
        </w:rPr>
        <w:t>,</w:t>
      </w:r>
      <w:r w:rsidRPr="00811FDD">
        <w:rPr>
          <w:rFonts w:ascii="Times New Roman" w:hAnsi="Times New Roman" w:cs="Times New Roman"/>
          <w:bCs/>
          <w:sz w:val="24"/>
          <w:szCs w:val="24"/>
          <w:u w:val="single"/>
        </w:rPr>
        <w:t xml:space="preserve"> consistent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PAYMENT </w:t>
      </w:r>
      <w:r>
        <w:rPr>
          <w:rFonts w:ascii="Times New Roman" w:hAnsi="Times New Roman" w:cs="Times New Roman"/>
          <w:bCs/>
          <w:sz w:val="24"/>
          <w:szCs w:val="24"/>
        </w:rPr>
        <w:lastRenderedPageBreak/>
        <w:t>AND TIMING</w:t>
      </w:r>
      <w:r w:rsidRPr="00811FDD">
        <w:rPr>
          <w:rFonts w:ascii="Times New Roman" w:hAnsi="Times New Roman" w:cs="Times New Roman"/>
          <w:bCs/>
          <w:sz w:val="24"/>
          <w:szCs w:val="24"/>
          <w:u w:val="single"/>
        </w:rPr>
        <w:t>).</w:t>
      </w:r>
      <w:r w:rsidR="00855D3C">
        <w:rPr>
          <w:rFonts w:ascii="Times New Roman" w:hAnsi="Times New Roman" w:cs="Times New Roman"/>
          <w:bCs/>
          <w:sz w:val="24"/>
          <w:szCs w:val="24"/>
          <w:u w:val="single"/>
        </w:rPr>
        <w:br/>
      </w:r>
    </w:p>
    <w:p w:rsidR="00394119" w:rsidRPr="009C573D" w:rsidRDefault="001F62ED"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able to terminate service on Fridays, contrary to the traditional restrictions in Chapter 56.  </w:t>
      </w:r>
      <w:r w:rsidR="00394119" w:rsidRPr="009C573D">
        <w:rPr>
          <w:rFonts w:ascii="Times New Roman" w:hAnsi="Times New Roman" w:cs="Times New Roman"/>
          <w:b/>
          <w:bCs/>
          <w:sz w:val="24"/>
          <w:szCs w:val="24"/>
        </w:rPr>
        <w:t>This will provide additional days throughout the year that a utility can take collection action against customers in default.</w:t>
      </w:r>
    </w:p>
    <w:p w:rsidR="00394119" w:rsidRPr="00811FDD" w:rsidRDefault="009C573D" w:rsidP="00394119">
      <w:pPr>
        <w:keepNext/>
        <w:autoSpaceDE w:val="0"/>
        <w:autoSpaceDN w:val="0"/>
        <w:adjustRightInd w:val="0"/>
        <w:spacing w:before="100" w:after="100" w:line="240" w:lineRule="auto"/>
        <w:outlineLvl w:val="3"/>
        <w:rPr>
          <w:rFonts w:ascii="Times New Roman" w:hAnsi="Times New Roman" w:cs="Times New Roman"/>
          <w:b/>
          <w:bCs/>
          <w:sz w:val="24"/>
          <w:szCs w:val="24"/>
        </w:rPr>
      </w:pPr>
      <w:r>
        <w:rPr>
          <w:rFonts w:ascii="Times New Roman" w:hAnsi="Times New Roman" w:cs="Times New Roman"/>
          <w:b/>
          <w:bCs/>
          <w:sz w:val="24"/>
          <w:szCs w:val="24"/>
        </w:rPr>
        <w:br/>
      </w:r>
      <w:r w:rsidR="00394119" w:rsidRPr="00811FDD">
        <w:rPr>
          <w:rFonts w:ascii="Times New Roman" w:hAnsi="Times New Roman" w:cs="Times New Roman"/>
          <w:b/>
          <w:bCs/>
          <w:sz w:val="24"/>
          <w:szCs w:val="24"/>
        </w:rPr>
        <w:t xml:space="preserve">§ 56.83. </w:t>
      </w:r>
      <w:proofErr w:type="gramStart"/>
      <w:r w:rsidR="00394119" w:rsidRPr="00811FDD">
        <w:rPr>
          <w:rFonts w:ascii="Times New Roman" w:hAnsi="Times New Roman" w:cs="Times New Roman"/>
          <w:b/>
          <w:bCs/>
          <w:sz w:val="24"/>
          <w:szCs w:val="24"/>
        </w:rPr>
        <w:t>Unauthorized termination of service.</w:t>
      </w:r>
      <w:proofErr w:type="gramEnd"/>
    </w:p>
    <w:p w:rsidR="00394119" w:rsidRPr="0096648B" w:rsidRDefault="00394119" w:rsidP="00394119">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Unless expressly and specifically authorized by the Commission, service may not be terminated nor will a termination notice be sent for any of the following reasons:</w:t>
      </w:r>
    </w:p>
    <w:p w:rsidR="00394119" w:rsidRPr="0096648B" w:rsidRDefault="003924A9" w:rsidP="003924A9">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94119" w:rsidRPr="00811FDD" w:rsidRDefault="00394119" w:rsidP="00394119">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(4) Nonpayment of bills for delinquent accounts of the prior </w:t>
      </w:r>
      <w:r w:rsidRPr="00811FDD">
        <w:rPr>
          <w:rFonts w:ascii="Times New Roman" w:hAnsi="Times New Roman" w:cs="Times New Roman"/>
          <w:bCs/>
          <w:sz w:val="28"/>
          <w:szCs w:val="28"/>
        </w:rPr>
        <w:t>[</w:t>
      </w:r>
      <w:r w:rsidRPr="00811FDD">
        <w:rPr>
          <w:rFonts w:ascii="Times New Roman" w:hAnsi="Times New Roman" w:cs="Times New Roman"/>
          <w:bCs/>
          <w:sz w:val="24"/>
          <w:szCs w:val="24"/>
        </w:rPr>
        <w:t>ratepayer</w:t>
      </w:r>
      <w:r w:rsidRPr="00811FDD">
        <w:rPr>
          <w:rFonts w:ascii="Times New Roman" w:hAnsi="Times New Roman" w:cs="Times New Roman"/>
          <w:bCs/>
          <w:sz w:val="28"/>
          <w:szCs w:val="28"/>
        </w:rPr>
        <w:t>]</w:t>
      </w:r>
      <w:r w:rsidRPr="00811FDD">
        <w:rPr>
          <w:rFonts w:ascii="Times New Roman" w:hAnsi="Times New Roman" w:cs="Times New Roman"/>
          <w:bCs/>
          <w:sz w:val="24"/>
          <w:szCs w:val="24"/>
        </w:rPr>
        <w:t xml:space="preserve"> </w:t>
      </w:r>
      <w:r w:rsidRPr="00811FD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at the same address </w:t>
      </w:r>
      <w:r w:rsidRPr="00811FDD">
        <w:rPr>
          <w:rFonts w:ascii="Times New Roman" w:hAnsi="Times New Roman" w:cs="Times New Roman"/>
          <w:bCs/>
          <w:sz w:val="24"/>
          <w:szCs w:val="24"/>
          <w:u w:val="single"/>
        </w:rPr>
        <w:t xml:space="preserve">unless the public utility has, under § 56.35 (relating to payment of outstanding balance), established that the applicant or customer was an </w:t>
      </w:r>
      <w:r>
        <w:rPr>
          <w:rFonts w:ascii="Times New Roman" w:hAnsi="Times New Roman" w:cs="Times New Roman"/>
          <w:bCs/>
          <w:sz w:val="24"/>
          <w:szCs w:val="24"/>
        </w:rPr>
        <w:t xml:space="preserve">ADULT </w:t>
      </w:r>
      <w:r w:rsidRPr="00811FDD">
        <w:rPr>
          <w:rFonts w:ascii="Times New Roman" w:hAnsi="Times New Roman" w:cs="Times New Roman"/>
          <w:bCs/>
          <w:sz w:val="24"/>
          <w:szCs w:val="24"/>
          <w:u w:val="single"/>
        </w:rPr>
        <w:t>occupant at the same address during the time period the delinquent amount accrued</w:t>
      </w:r>
      <w:r w:rsidRPr="00811FDD">
        <w:rPr>
          <w:rFonts w:ascii="Times New Roman" w:hAnsi="Times New Roman" w:cs="Times New Roman"/>
          <w:sz w:val="24"/>
          <w:szCs w:val="24"/>
          <w:u w:val="single"/>
        </w:rPr>
        <w:t>.</w:t>
      </w:r>
    </w:p>
    <w:p w:rsidR="00394119" w:rsidRPr="0096648B" w:rsidRDefault="00394119" w:rsidP="00394119">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394119" w:rsidRPr="0096648B" w:rsidRDefault="003924A9" w:rsidP="00394119">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 </w:t>
      </w:r>
      <w:r w:rsidR="00394119" w:rsidRPr="0096648B">
        <w:rPr>
          <w:rFonts w:ascii="Times New Roman" w:hAnsi="Times New Roman" w:cs="Times New Roman"/>
          <w:sz w:val="24"/>
          <w:szCs w:val="24"/>
        </w:rPr>
        <w:t xml:space="preserve">(8) Nonpayment for residential service already furnished in the names of persons other than the </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ratepayer</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 xml:space="preserve"> </w:t>
      </w:r>
      <w:r w:rsidR="00394119" w:rsidRPr="009C12F9">
        <w:rPr>
          <w:rFonts w:ascii="Times New Roman" w:hAnsi="Times New Roman" w:cs="Times New Roman"/>
          <w:bCs/>
          <w:sz w:val="24"/>
          <w:szCs w:val="24"/>
          <w:u w:val="single"/>
        </w:rPr>
        <w:t>customer</w:t>
      </w:r>
      <w:r w:rsidR="00394119" w:rsidRPr="0096648B">
        <w:rPr>
          <w:rFonts w:ascii="Times New Roman" w:hAnsi="Times New Roman" w:cs="Times New Roman"/>
          <w:sz w:val="24"/>
          <w:szCs w:val="24"/>
        </w:rPr>
        <w:t xml:space="preserve"> unless a court, district justice or administrative agency has determined that the </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ratepayer</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 xml:space="preserve"> </w:t>
      </w:r>
      <w:r w:rsidR="00394119" w:rsidRPr="009C12F9">
        <w:rPr>
          <w:rFonts w:ascii="Times New Roman" w:hAnsi="Times New Roman" w:cs="Times New Roman"/>
          <w:bCs/>
          <w:sz w:val="24"/>
          <w:szCs w:val="24"/>
          <w:u w:val="single"/>
        </w:rPr>
        <w:t>customer</w:t>
      </w:r>
      <w:r w:rsidR="00394119" w:rsidRPr="0096648B">
        <w:rPr>
          <w:rFonts w:ascii="Times New Roman" w:hAnsi="Times New Roman" w:cs="Times New Roman"/>
          <w:sz w:val="24"/>
          <w:szCs w:val="24"/>
        </w:rPr>
        <w:t xml:space="preserve"> is legally obligated to pay for the service previously furnished </w:t>
      </w:r>
      <w:r w:rsidR="00394119" w:rsidRPr="009C12F9">
        <w:rPr>
          <w:rFonts w:ascii="Times New Roman" w:hAnsi="Times New Roman" w:cs="Times New Roman"/>
          <w:bCs/>
          <w:sz w:val="24"/>
          <w:szCs w:val="24"/>
          <w:u w:val="single"/>
        </w:rPr>
        <w:t>or unless the public utility has, under § 56.35, established that the applicant or customer was an occupant at the same address during the time period the delinquent amount accrued</w:t>
      </w:r>
      <w:r w:rsidR="00394119" w:rsidRPr="0096648B">
        <w:rPr>
          <w:rFonts w:ascii="Times New Roman" w:hAnsi="Times New Roman" w:cs="Times New Roman"/>
          <w:sz w:val="24"/>
          <w:szCs w:val="24"/>
        </w:rPr>
        <w:t xml:space="preserve">. This paragraph does not affect the creditor rights and remedies of a </w:t>
      </w:r>
      <w:r w:rsidR="00394119" w:rsidRPr="009C12F9">
        <w:rPr>
          <w:rFonts w:ascii="Times New Roman" w:hAnsi="Times New Roman" w:cs="Times New Roman"/>
          <w:bCs/>
          <w:sz w:val="24"/>
          <w:szCs w:val="24"/>
          <w:u w:val="single"/>
        </w:rPr>
        <w:t>public</w:t>
      </w:r>
      <w:r w:rsidR="00394119" w:rsidRPr="0096648B">
        <w:rPr>
          <w:rFonts w:ascii="Times New Roman" w:hAnsi="Times New Roman" w:cs="Times New Roman"/>
          <w:sz w:val="24"/>
          <w:szCs w:val="24"/>
        </w:rPr>
        <w:t xml:space="preserve"> utility otherwise permitted by law.</w:t>
      </w:r>
    </w:p>
    <w:p w:rsidR="00394119" w:rsidRPr="0096648B" w:rsidRDefault="00394119" w:rsidP="00394119">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394119" w:rsidRPr="009C573D" w:rsidRDefault="00394119"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able, under certain circumstances, to terminate service for amounts accrued in the name of another party without having to obtain a ruling from a court or the PUC to do so.</w:t>
      </w:r>
    </w:p>
    <w:p w:rsidR="00F43CB8" w:rsidRDefault="00F43CB8" w:rsidP="00394119">
      <w:pPr>
        <w:autoSpaceDE w:val="0"/>
        <w:autoSpaceDN w:val="0"/>
        <w:adjustRightInd w:val="0"/>
        <w:spacing w:before="100" w:after="100" w:line="240" w:lineRule="auto"/>
        <w:rPr>
          <w:rFonts w:ascii="Times New Roman" w:hAnsi="Times New Roman" w:cs="Times New Roman"/>
          <w:b/>
          <w:sz w:val="24"/>
          <w:szCs w:val="24"/>
        </w:rPr>
      </w:pPr>
    </w:p>
    <w:p w:rsidR="00F43CB8" w:rsidRDefault="00F43CB8" w:rsidP="00394119">
      <w:pPr>
        <w:autoSpaceDE w:val="0"/>
        <w:autoSpaceDN w:val="0"/>
        <w:adjustRightInd w:val="0"/>
        <w:spacing w:before="100" w:after="100" w:line="240" w:lineRule="auto"/>
        <w:rPr>
          <w:rFonts w:ascii="Times New Roman" w:hAnsi="Times New Roman" w:cs="Times New Roman"/>
          <w:b/>
          <w:sz w:val="24"/>
          <w:szCs w:val="24"/>
        </w:rPr>
      </w:pPr>
    </w:p>
    <w:p w:rsidR="00394119" w:rsidRPr="009C12F9" w:rsidRDefault="00C75AD6" w:rsidP="00394119">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br/>
      </w:r>
      <w:r w:rsidR="00394119" w:rsidRPr="009C12F9">
        <w:rPr>
          <w:rFonts w:ascii="Times New Roman" w:hAnsi="Times New Roman" w:cs="Times New Roman"/>
          <w:b/>
          <w:sz w:val="24"/>
          <w:szCs w:val="24"/>
        </w:rPr>
        <w:t xml:space="preserve">§ 56.91. General notice provisions </w:t>
      </w:r>
      <w:r w:rsidR="00394119" w:rsidRPr="009C12F9">
        <w:rPr>
          <w:rFonts w:ascii="Times New Roman" w:hAnsi="Times New Roman" w:cs="Times New Roman"/>
          <w:b/>
          <w:bCs/>
          <w:sz w:val="24"/>
          <w:szCs w:val="24"/>
          <w:u w:val="single"/>
        </w:rPr>
        <w:t>and contents of termination notice</w:t>
      </w:r>
      <w:r w:rsidR="00394119" w:rsidRPr="009C12F9">
        <w:rPr>
          <w:rFonts w:ascii="Times New Roman" w:hAnsi="Times New Roman" w:cs="Times New Roman"/>
          <w:b/>
          <w:sz w:val="24"/>
          <w:szCs w:val="24"/>
          <w:u w:val="single"/>
        </w:rPr>
        <w:t>.</w:t>
      </w:r>
      <w:r w:rsidR="00394119" w:rsidRPr="009C12F9">
        <w:rPr>
          <w:rFonts w:ascii="Times New Roman" w:hAnsi="Times New Roman" w:cs="Times New Roman"/>
          <w:b/>
          <w:sz w:val="24"/>
          <w:szCs w:val="24"/>
        </w:rPr>
        <w:br/>
      </w:r>
    </w:p>
    <w:p w:rsidR="00394119" w:rsidRPr="0096648B" w:rsidRDefault="00855D3C" w:rsidP="00394119">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proofErr w:type="gramStart"/>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SHALL</w:t>
      </w:r>
      <w:proofErr w:type="gramEnd"/>
      <w:r>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F54D96">
        <w:rPr>
          <w:rFonts w:ascii="Times New Roman" w:hAnsi="Times New Roman" w:cs="Times New Roman"/>
          <w:bCs/>
          <w:sz w:val="24"/>
          <w:szCs w:val="24"/>
          <w:u w:val="single"/>
        </w:rPr>
        <w:t>a user without contract</w:t>
      </w:r>
      <w:r w:rsidRPr="0096648B">
        <w:rPr>
          <w:rFonts w:ascii="Times New Roman" w:hAnsi="Times New Roman" w:cs="Times New Roman"/>
          <w:sz w:val="24"/>
          <w:szCs w:val="24"/>
        </w:rPr>
        <w:t xml:space="preserve"> as defined in § 56.2 </w:t>
      </w:r>
      <w:r w:rsidRPr="0096648B">
        <w:rPr>
          <w:rFonts w:ascii="Times New Roman" w:hAnsi="Times New Roman" w:cs="Times New Roman"/>
          <w:sz w:val="24"/>
          <w:szCs w:val="24"/>
        </w:rPr>
        <w:lastRenderedPageBreak/>
        <w:t xml:space="preserve">(relating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D95DE9" w:rsidRPr="00C75AD6" w:rsidRDefault="00D95DE9"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that a 10-day notice is now valid for 60 days.  The traditional practice was that 10-day notices expire in 30 days.</w:t>
      </w:r>
    </w:p>
    <w:p w:rsidR="00D95DE9" w:rsidRPr="003365F1" w:rsidRDefault="00C75AD6" w:rsidP="00D95DE9">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D95DE9" w:rsidRPr="003365F1">
        <w:rPr>
          <w:rFonts w:ascii="Times New Roman" w:hAnsi="Times New Roman" w:cs="Times New Roman"/>
          <w:b/>
          <w:bCs/>
          <w:sz w:val="24"/>
          <w:szCs w:val="24"/>
        </w:rPr>
        <w:t xml:space="preserve">§ 56.93. </w:t>
      </w:r>
      <w:proofErr w:type="gramStart"/>
      <w:r w:rsidR="00D95DE9" w:rsidRPr="003365F1">
        <w:rPr>
          <w:rFonts w:ascii="Times New Roman" w:hAnsi="Times New Roman" w:cs="Times New Roman"/>
          <w:b/>
          <w:bCs/>
          <w:sz w:val="24"/>
          <w:szCs w:val="24"/>
        </w:rPr>
        <w:t>Personal contact.</w:t>
      </w:r>
      <w:proofErr w:type="gramEnd"/>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67114D">
        <w:rPr>
          <w:rFonts w:ascii="Times New Roman" w:hAnsi="Times New Roman" w:cs="Times New Roman"/>
          <w:bCs/>
          <w:sz w:val="24"/>
          <w:szCs w:val="24"/>
          <w:u w:val="single"/>
        </w:rPr>
        <w:t>(a)</w:t>
      </w:r>
      <w:r w:rsidRPr="0096648B">
        <w:rPr>
          <w:rFonts w:ascii="Times New Roman" w:hAnsi="Times New Roman" w:cs="Times New Roman"/>
          <w:sz w:val="24"/>
          <w:szCs w:val="24"/>
        </w:rPr>
        <w:t xml:space="preserve"> Except when authorized by §§ 56.71, 56.72 or 56.98 (relating to interruption of service; </w:t>
      </w:r>
      <w:r w:rsidRPr="00C66795">
        <w:rPr>
          <w:rFonts w:ascii="Times New Roman" w:hAnsi="Times New Roman" w:cs="Times New Roman"/>
          <w:strike/>
          <w:sz w:val="24"/>
          <w:szCs w:val="24"/>
        </w:rPr>
        <w:t>discontinuation</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6648B">
        <w:rPr>
          <w:rFonts w:ascii="Times New Roman" w:hAnsi="Times New Roman" w:cs="Times New Roman"/>
          <w:sz w:val="24"/>
          <w:szCs w:val="24"/>
        </w:rPr>
        <w:t xml:space="preserve">of service; and </w:t>
      </w:r>
      <w:r w:rsidRPr="000B197F">
        <w:rPr>
          <w:rFonts w:ascii="Times New Roman" w:hAnsi="Times New Roman" w:cs="Times New Roman"/>
          <w:bCs/>
          <w:sz w:val="28"/>
          <w:szCs w:val="28"/>
        </w:rPr>
        <w:t>[</w:t>
      </w:r>
      <w:r w:rsidRPr="000B197F">
        <w:rPr>
          <w:rFonts w:ascii="Times New Roman" w:hAnsi="Times New Roman" w:cs="Times New Roman"/>
          <w:bCs/>
          <w:sz w:val="24"/>
          <w:szCs w:val="24"/>
        </w:rPr>
        <w:t>exception for terminations based on occurrences harmful to person or property</w:t>
      </w:r>
      <w:r w:rsidRPr="000B197F">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immediate termination for unauthorized use, fraud, tampering or tariff violations)</w:t>
      </w:r>
      <w:r w:rsidRPr="0096648B">
        <w:rPr>
          <w:rFonts w:ascii="Times New Roman" w:hAnsi="Times New Roman" w:cs="Times New Roman"/>
          <w:sz w:val="24"/>
          <w:szCs w:val="24"/>
        </w:rPr>
        <w:t xml:space="preserve">, a </w:t>
      </w:r>
      <w:r w:rsidRPr="000B197F">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interrupt, discontinue or term</w:t>
      </w:r>
      <w:r w:rsidRPr="000B197F">
        <w:rPr>
          <w:rFonts w:ascii="Times New Roman" w:hAnsi="Times New Roman" w:cs="Times New Roman"/>
          <w:sz w:val="24"/>
          <w:szCs w:val="24"/>
        </w:rPr>
        <w:t xml:space="preserve">inate service without </w:t>
      </w:r>
      <w:r w:rsidRPr="000B197F">
        <w:rPr>
          <w:rFonts w:ascii="Times New Roman" w:hAnsi="Times New Roman" w:cs="Times New Roman"/>
          <w:bCs/>
          <w:sz w:val="28"/>
          <w:szCs w:val="28"/>
        </w:rPr>
        <w:t>[</w:t>
      </w:r>
      <w:r w:rsidRPr="000B197F">
        <w:rPr>
          <w:rFonts w:ascii="Times New Roman" w:hAnsi="Times New Roman" w:cs="Times New Roman"/>
          <w:bCs/>
          <w:sz w:val="24"/>
          <w:szCs w:val="24"/>
        </w:rPr>
        <w:t>personally contacting the ratepayer or a responsible adult occupant at least 3 days prior to the interruption, discontinuance or termination, in addition to providing other notice as specified by the properly filed tariff of the utility or as required by this chapter or other Commission directive. For purposes of this section, ''personal contact'' means:</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(1) Contacting the ratepayer or responsible adult occupant in person or by telephone.</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(2) Contacting another person whom the ratepayer has designated to receive a copy of a notice of termination, other than a member or employee of the Commission.</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(3) If the ratepayer has not made the designation noted in paragraph (2), contacting a community interest group or other entity, including a local police department, which previously shall have agreed to receive a copy of the notice of termination and to attempt to contact the ratepayer.</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 xml:space="preserve">a.m. and 9 p.m. if the calls were made at various times each day, with the various times of the day being daytime before 5 p.m. and evening after 5 </w:t>
      </w:r>
      <w:proofErr w:type="spellStart"/>
      <w:r w:rsidRPr="000B197F">
        <w:rPr>
          <w:rFonts w:ascii="Times New Roman" w:hAnsi="Times New Roman" w:cs="Times New Roman"/>
          <w:bCs/>
          <w:sz w:val="24"/>
          <w:szCs w:val="24"/>
          <w:u w:val="single"/>
        </w:rPr>
        <w:t>p.m</w:t>
      </w:r>
      <w:proofErr w:type="spellEnd"/>
      <w:r w:rsidRPr="000B197F">
        <w:rPr>
          <w:rFonts w:ascii="Times New Roman" w:hAnsi="Times New Roman" w:cs="Times New Roman"/>
          <w:bCs/>
          <w:sz w:val="24"/>
          <w:szCs w:val="24"/>
          <w:u w:val="single"/>
        </w:rPr>
        <w:t xml:space="preserve">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Pr>
          <w:rFonts w:ascii="Times New Roman" w:hAnsi="Times New Roman" w:cs="Times New Roman"/>
          <w:bCs/>
          <w:sz w:val="24"/>
          <w:szCs w:val="24"/>
          <w:u w:val="single"/>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D95DE9"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 xml:space="preserve">(d) The content of the 3-day personal contact notice must </w:t>
      </w:r>
      <w:r w:rsidRPr="000B197F">
        <w:rPr>
          <w:rFonts w:ascii="Times New Roman" w:hAnsi="Times New Roman" w:cs="Times New Roman"/>
          <w:bCs/>
          <w:strike/>
          <w:sz w:val="24"/>
          <w:szCs w:val="24"/>
          <w:u w:val="single"/>
        </w:rPr>
        <w:t>comply with § 56.91 (relating to general notice provisions and contents of termination notice)</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INCLUDE THE DATE AND GROUNDS OF THE TERMINATION; WHAT IS NEEDED TO AVOID THE TERMINATION OF SERVICE; HOW TO CONTACT THE PUBLIC UTILITY AND THE COMMISSION; AND THE AVAILABILITY OF THE EMERGENCY MEDICAL PROCEDURES.  THE PUBLIC UTILITY SHALL ALSO ASK THE CUSTOMER OR </w:t>
      </w:r>
      <w:r>
        <w:rPr>
          <w:rFonts w:ascii="Times New Roman" w:hAnsi="Times New Roman" w:cs="Times New Roman"/>
          <w:bCs/>
          <w:sz w:val="24"/>
          <w:szCs w:val="24"/>
        </w:rPr>
        <w:lastRenderedPageBreak/>
        <w:t>OCCUPANT IF THEY HAVE ANY QUESTIONS ABOUT THE 10-DAY WRITTEN NOTICE THEY HAVE PREVIOUSLY RECEIVED</w:t>
      </w:r>
      <w:r w:rsidRPr="000B197F">
        <w:rPr>
          <w:rFonts w:ascii="Times New Roman" w:hAnsi="Times New Roman" w:cs="Times New Roman"/>
          <w:bCs/>
          <w:sz w:val="24"/>
          <w:szCs w:val="24"/>
          <w:u w:val="single"/>
        </w:rPr>
        <w:t>.</w:t>
      </w:r>
    </w:p>
    <w:p w:rsidR="000F2265" w:rsidRPr="00C75AD6" w:rsidRDefault="00D95DE9"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if the personal contact attempts are unsuccessful, no longer have to notify the Commission of such, nor notify </w:t>
      </w:r>
      <w:r w:rsidR="000F2265" w:rsidRPr="00C75AD6">
        <w:rPr>
          <w:rFonts w:ascii="Times New Roman" w:hAnsi="Times New Roman" w:cs="Times New Roman"/>
          <w:b/>
          <w:bCs/>
          <w:sz w:val="24"/>
          <w:szCs w:val="24"/>
        </w:rPr>
        <w:t xml:space="preserve">another entity such as a community group or local authorities.  </w:t>
      </w:r>
      <w:r w:rsidR="00D30221">
        <w:rPr>
          <w:rFonts w:ascii="Times New Roman" w:hAnsi="Times New Roman" w:cs="Times New Roman"/>
          <w:b/>
          <w:bCs/>
          <w:sz w:val="24"/>
          <w:szCs w:val="24"/>
        </w:rPr>
        <w:t xml:space="preserve">This will produce savings in paper, processing and postal costs. </w:t>
      </w:r>
    </w:p>
    <w:p w:rsidR="000F2265" w:rsidRPr="00680AEC" w:rsidRDefault="00C75AD6" w:rsidP="000F2265">
      <w:pPr>
        <w:keepNext/>
        <w:autoSpaceDE w:val="0"/>
        <w:autoSpaceDN w:val="0"/>
        <w:adjustRightInd w:val="0"/>
        <w:spacing w:before="100" w:after="100" w:line="240" w:lineRule="auto"/>
        <w:outlineLvl w:val="3"/>
        <w:rPr>
          <w:rFonts w:ascii="Times New Roman" w:hAnsi="Times New Roman" w:cs="Times New Roman"/>
          <w:b/>
          <w:sz w:val="24"/>
          <w:szCs w:val="24"/>
        </w:rPr>
      </w:pPr>
      <w:r>
        <w:rPr>
          <w:rFonts w:ascii="Times New Roman" w:hAnsi="Times New Roman" w:cs="Times New Roman"/>
          <w:b/>
          <w:bCs/>
          <w:sz w:val="24"/>
          <w:szCs w:val="24"/>
        </w:rPr>
        <w:br/>
      </w:r>
      <w:r w:rsidR="000F2265" w:rsidRPr="00680AEC">
        <w:rPr>
          <w:rFonts w:ascii="Times New Roman" w:hAnsi="Times New Roman" w:cs="Times New Roman"/>
          <w:b/>
          <w:bCs/>
          <w:sz w:val="24"/>
          <w:szCs w:val="24"/>
        </w:rPr>
        <w:t xml:space="preserve">§ 56.94. </w:t>
      </w:r>
      <w:proofErr w:type="gramStart"/>
      <w:r w:rsidR="000F2265" w:rsidRPr="00680AEC">
        <w:rPr>
          <w:rFonts w:ascii="Times New Roman" w:hAnsi="Times New Roman" w:cs="Times New Roman"/>
          <w:b/>
          <w:bCs/>
          <w:sz w:val="24"/>
          <w:szCs w:val="24"/>
        </w:rPr>
        <w:t>Procedures immediately</w:t>
      </w:r>
      <w:r w:rsidR="000F2265">
        <w:rPr>
          <w:rFonts w:ascii="Times New Roman" w:hAnsi="Times New Roman" w:cs="Times New Roman"/>
          <w:b/>
          <w:bCs/>
          <w:sz w:val="24"/>
          <w:szCs w:val="24"/>
        </w:rPr>
        <w:t xml:space="preserve"> </w:t>
      </w:r>
      <w:r w:rsidR="000F2265" w:rsidRPr="00680AEC">
        <w:rPr>
          <w:rFonts w:ascii="Times New Roman" w:hAnsi="Times New Roman" w:cs="Times New Roman"/>
          <w:b/>
          <w:bCs/>
          <w:sz w:val="24"/>
          <w:szCs w:val="24"/>
        </w:rPr>
        <w:t>prior to termination.</w:t>
      </w:r>
      <w:proofErr w:type="gramEnd"/>
    </w:p>
    <w:p w:rsidR="000F2265" w:rsidRPr="00CE75EA" w:rsidRDefault="00C75AD6" w:rsidP="000F2265">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 xml:space="preserve"> </w:t>
      </w:r>
      <w:r w:rsidR="000F2265" w:rsidRPr="00CE75EA">
        <w:rPr>
          <w:rFonts w:ascii="Times New Roman" w:hAnsi="Times New Roman" w:cs="Times New Roman"/>
          <w:bCs/>
          <w:sz w:val="24"/>
          <w:szCs w:val="24"/>
          <w:u w:val="single"/>
        </w:rPr>
        <w:t xml:space="preserve">(3) </w:t>
      </w:r>
      <w:r w:rsidR="000F2265" w:rsidRPr="00CE75EA">
        <w:rPr>
          <w:rFonts w:ascii="Times New Roman" w:hAnsi="Times New Roman" w:cs="Times New Roman"/>
          <w:bCs/>
          <w:i/>
          <w:iCs/>
          <w:sz w:val="24"/>
          <w:szCs w:val="24"/>
          <w:u w:val="single"/>
        </w:rPr>
        <w:t xml:space="preserve">Dishonorable tender of payment after receiving termination notice. </w:t>
      </w:r>
      <w:r w:rsidR="000F2265" w:rsidRPr="00CE75EA">
        <w:rPr>
          <w:rFonts w:ascii="Times New Roman" w:hAnsi="Times New Roman" w:cs="Times New Roman"/>
          <w:bCs/>
          <w:sz w:val="24"/>
          <w:szCs w:val="24"/>
          <w:u w:val="single"/>
        </w:rPr>
        <w:t>After a public utility has provided a written termination notice under § 56.91 (relating to general notice provisions and contents of termination notice) and attempted telephone contact as provided in § 56.93 (relating to personal contact), termination of service may proceed without additional notice when</w:t>
      </w:r>
      <w:r w:rsidR="000F2265">
        <w:rPr>
          <w:rFonts w:ascii="Times New Roman" w:hAnsi="Times New Roman" w:cs="Times New Roman"/>
          <w:bCs/>
          <w:sz w:val="24"/>
          <w:szCs w:val="24"/>
          <w:u w:val="single"/>
        </w:rPr>
        <w:t xml:space="preserve"> </w:t>
      </w:r>
      <w:r w:rsidR="000F2265">
        <w:rPr>
          <w:rFonts w:ascii="Times New Roman" w:hAnsi="Times New Roman" w:cs="Times New Roman"/>
          <w:bCs/>
          <w:sz w:val="24"/>
          <w:szCs w:val="24"/>
        </w:rPr>
        <w:t>EITHER</w:t>
      </w:r>
      <w:r w:rsidR="000F2265" w:rsidRPr="00CE75EA">
        <w:rPr>
          <w:rFonts w:ascii="Times New Roman" w:hAnsi="Times New Roman" w:cs="Times New Roman"/>
          <w:bCs/>
          <w:sz w:val="24"/>
          <w:szCs w:val="24"/>
          <w:u w:val="single"/>
        </w:rPr>
        <w:t>:</w:t>
      </w:r>
    </w:p>
    <w:p w:rsidR="000F2265" w:rsidRPr="00CE75EA" w:rsidRDefault="000F2265" w:rsidP="000F2265">
      <w:pPr>
        <w:autoSpaceDE w:val="0"/>
        <w:autoSpaceDN w:val="0"/>
        <w:adjustRightInd w:val="0"/>
        <w:spacing w:before="100" w:after="100" w:line="240" w:lineRule="auto"/>
        <w:rPr>
          <w:rFonts w:ascii="Times New Roman" w:hAnsi="Times New Roman" w:cs="Times New Roman"/>
          <w:sz w:val="24"/>
          <w:szCs w:val="24"/>
        </w:rPr>
      </w:pPr>
      <w:r w:rsidRPr="00CE75EA">
        <w:rPr>
          <w:rFonts w:ascii="Times New Roman" w:hAnsi="Times New Roman" w:cs="Times New Roman"/>
          <w:bCs/>
          <w:sz w:val="24"/>
          <w:szCs w:val="24"/>
          <w:u w:val="single"/>
        </w:rPr>
        <w:t>(</w:t>
      </w:r>
      <w:proofErr w:type="spellStart"/>
      <w:r w:rsidRPr="00CE75EA">
        <w:rPr>
          <w:rFonts w:ascii="Times New Roman" w:hAnsi="Times New Roman" w:cs="Times New Roman"/>
          <w:bCs/>
          <w:sz w:val="24"/>
          <w:szCs w:val="24"/>
          <w:u w:val="single"/>
        </w:rPr>
        <w:t>i</w:t>
      </w:r>
      <w:proofErr w:type="spellEnd"/>
      <w:r w:rsidRPr="00CE75EA">
        <w:rPr>
          <w:rFonts w:ascii="Times New Roman" w:hAnsi="Times New Roman" w:cs="Times New Roman"/>
          <w:bCs/>
          <w:sz w:val="24"/>
          <w:szCs w:val="24"/>
          <w:u w:val="single"/>
        </w:rPr>
        <w:t xml:space="preserve">) A customer tenders payment which is subsequently dishonored under 13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3502 (relating to dishonor)</w:t>
      </w:r>
      <w:proofErr w:type="gramStart"/>
      <w:r w:rsidRPr="00CE75EA">
        <w:rPr>
          <w:rFonts w:ascii="Times New Roman" w:hAnsi="Times New Roman" w:cs="Times New Roman"/>
          <w:bCs/>
          <w:strike/>
          <w:sz w:val="24"/>
          <w:szCs w:val="24"/>
          <w:u w:val="single"/>
        </w:rPr>
        <w:t>.</w:t>
      </w:r>
      <w:r w:rsidRPr="00CE75EA">
        <w:rPr>
          <w:rFonts w:ascii="Times New Roman" w:hAnsi="Times New Roman" w:cs="Times New Roman"/>
          <w:bCs/>
          <w:sz w:val="24"/>
          <w:szCs w:val="24"/>
          <w:u w:val="single"/>
        </w:rPr>
        <w:t>,</w:t>
      </w:r>
      <w:proofErr w:type="gramEnd"/>
      <w:r>
        <w:rPr>
          <w:rFonts w:ascii="Times New Roman" w:hAnsi="Times New Roman" w:cs="Times New Roman"/>
          <w:bCs/>
          <w:sz w:val="24"/>
          <w:szCs w:val="24"/>
        </w:rPr>
        <w:t xml:space="preserve"> OR:</w:t>
      </w:r>
    </w:p>
    <w:p w:rsidR="000F2265" w:rsidRDefault="000F2265" w:rsidP="000F2265">
      <w:pPr>
        <w:rPr>
          <w:rFonts w:ascii="Times New Roman" w:hAnsi="Times New Roman" w:cs="Times New Roman"/>
          <w:bCs/>
          <w:sz w:val="24"/>
          <w:szCs w:val="24"/>
        </w:rPr>
      </w:pPr>
      <w:r w:rsidRPr="00CE75EA">
        <w:rPr>
          <w:rFonts w:ascii="Times New Roman" w:hAnsi="Times New Roman" w:cs="Times New Roman"/>
          <w:bCs/>
          <w:sz w:val="24"/>
          <w:szCs w:val="24"/>
          <w:u w:val="single"/>
        </w:rPr>
        <w:t xml:space="preserve">(ii) A customer tenders payment with an access device, as defined in 18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4106(d) (relating to access device fraud), which is unauthorized, revoked or canceled.</w:t>
      </w:r>
    </w:p>
    <w:p w:rsidR="000F2265" w:rsidRPr="00C75AD6" w:rsidRDefault="000F2265" w:rsidP="000F2265">
      <w:pPr>
        <w:pStyle w:val="ListParagraph"/>
        <w:numPr>
          <w:ilvl w:val="0"/>
          <w:numId w:val="1"/>
        </w:numPr>
        <w:rPr>
          <w:rFonts w:ascii="Times New Roman" w:hAnsi="Times New Roman" w:cs="Times New Roman"/>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that a utility can now terminate service, without providing additional notice, if a customer tenders a bad check during the termination process.</w:t>
      </w:r>
      <w:r w:rsidR="00C75AD6">
        <w:rPr>
          <w:rFonts w:ascii="Times New Roman" w:hAnsi="Times New Roman" w:cs="Times New Roman"/>
          <w:b/>
          <w:bCs/>
          <w:sz w:val="24"/>
          <w:szCs w:val="24"/>
        </w:rPr>
        <w:br/>
      </w:r>
    </w:p>
    <w:p w:rsidR="0034315A" w:rsidRPr="00CE75EA" w:rsidRDefault="0034315A" w:rsidP="0034315A">
      <w:pPr>
        <w:keepNext/>
        <w:autoSpaceDE w:val="0"/>
        <w:autoSpaceDN w:val="0"/>
        <w:adjustRightInd w:val="0"/>
        <w:spacing w:before="100" w:after="100" w:line="240" w:lineRule="auto"/>
        <w:outlineLvl w:val="3"/>
        <w:rPr>
          <w:rFonts w:ascii="Times New Roman" w:hAnsi="Times New Roman" w:cs="Times New Roman"/>
          <w:b/>
          <w:sz w:val="24"/>
          <w:szCs w:val="24"/>
        </w:rPr>
      </w:pPr>
      <w:r w:rsidRPr="00CE75EA">
        <w:rPr>
          <w:rFonts w:ascii="Times New Roman" w:hAnsi="Times New Roman" w:cs="Times New Roman"/>
          <w:b/>
          <w:bCs/>
          <w:sz w:val="24"/>
          <w:szCs w:val="24"/>
        </w:rPr>
        <w:t>§ 56.95. Deferred termination when no prior contact.</w:t>
      </w:r>
      <w:r w:rsidRPr="00CE75EA">
        <w:rPr>
          <w:rFonts w:ascii="Times New Roman" w:hAnsi="Times New Roman" w:cs="Times New Roman"/>
          <w:b/>
          <w:bCs/>
          <w:sz w:val="24"/>
          <w:szCs w:val="24"/>
        </w:rPr>
        <w:br/>
      </w:r>
    </w:p>
    <w:p w:rsidR="000F2265" w:rsidRDefault="0034315A" w:rsidP="0034315A">
      <w:pPr>
        <w:rPr>
          <w:rFonts w:ascii="Times New Roman" w:hAnsi="Times New Roman" w:cs="Times New Roman"/>
          <w:bCs/>
          <w:sz w:val="24"/>
          <w:szCs w:val="24"/>
        </w:rPr>
      </w:pPr>
      <w:r w:rsidRPr="00CE75EA">
        <w:rPr>
          <w:rFonts w:ascii="Times New Roman" w:hAnsi="Times New Roman" w:cs="Times New Roman"/>
          <w:bCs/>
          <w:sz w:val="28"/>
          <w:szCs w:val="28"/>
        </w:rPr>
        <w:t>[</w:t>
      </w:r>
      <w:r w:rsidRPr="00CE75EA">
        <w:rPr>
          <w:rFonts w:ascii="Times New Roman" w:hAnsi="Times New Roman" w:cs="Times New Roman"/>
          <w:bCs/>
          <w:sz w:val="24"/>
          <w:szCs w:val="24"/>
        </w:rPr>
        <w:t xml:space="preserve">If a prior contact has not been made with a responsible adult either at the residence of the ratepayer, as required by § 56.94 (relating to procedures immediately prior to termination) or at the affected dwelling, the </w:t>
      </w:r>
      <w:proofErr w:type="spellStart"/>
      <w:r w:rsidRPr="00CE75EA">
        <w:rPr>
          <w:rFonts w:ascii="Times New Roman" w:hAnsi="Times New Roman" w:cs="Times New Roman"/>
          <w:bCs/>
          <w:sz w:val="24"/>
          <w:szCs w:val="24"/>
        </w:rPr>
        <w:t>employe</w:t>
      </w:r>
      <w:proofErr w:type="spellEnd"/>
      <w:r w:rsidRPr="00CE75EA">
        <w:rPr>
          <w:rFonts w:ascii="Times New Roman" w:hAnsi="Times New Roman" w:cs="Times New Roman"/>
          <w:bCs/>
          <w:sz w:val="24"/>
          <w:szCs w:val="24"/>
        </w:rPr>
        <w:t xml:space="preserve"> may not terminate service but shall conspicuously post a termination notice at the residence of the ratepayer and the affected dwelling, advising that service will be disconnected not less than 48 hours from the time and date of posting</w:t>
      </w:r>
      <w:r w:rsidRPr="00CE75E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CE75EA">
        <w:rPr>
          <w:rFonts w:ascii="Times New Roman" w:hAnsi="Times New Roman" w:cs="Times New Roman"/>
          <w:bCs/>
          <w:sz w:val="24"/>
          <w:szCs w:val="24"/>
          <w:u w:val="single"/>
        </w:rPr>
        <w:t xml:space="preserve">During the months of December through March, unless personal contact has been made with the customer or responsible adult by personally visiting the customer's residence, a public utility shall, </w:t>
      </w:r>
      <w:r>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within</w:t>
      </w:r>
      <w:r w:rsidRPr="00CE75EA">
        <w:rPr>
          <w:rFonts w:ascii="Times New Roman" w:hAnsi="Times New Roman" w:cs="Times New Roman"/>
          <w:bCs/>
          <w:sz w:val="24"/>
          <w:szCs w:val="24"/>
          <w:u w:val="single"/>
        </w:rPr>
        <w:t xml:space="preserve"> 48 hours </w:t>
      </w:r>
      <w:r w:rsidRPr="001E6F01">
        <w:rPr>
          <w:rFonts w:ascii="Times New Roman" w:hAnsi="Times New Roman" w:cs="Times New Roman"/>
          <w:bCs/>
          <w:strike/>
          <w:sz w:val="24"/>
          <w:szCs w:val="24"/>
          <w:u w:val="single"/>
        </w:rPr>
        <w:t>of</w:t>
      </w:r>
      <w:r w:rsidRPr="00CE75E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PRIOR TO </w:t>
      </w:r>
      <w:r w:rsidRPr="00CE75EA">
        <w:rPr>
          <w:rFonts w:ascii="Times New Roman" w:hAnsi="Times New Roman" w:cs="Times New Roman"/>
          <w:bCs/>
          <w:sz w:val="24"/>
          <w:szCs w:val="24"/>
          <w:u w:val="single"/>
        </w:rPr>
        <w:t>the scheduled date of termination, post a notice of the proposed termination at the service location</w:t>
      </w:r>
      <w:r w:rsidRPr="00CE75EA">
        <w:rPr>
          <w:rFonts w:ascii="Times New Roman" w:hAnsi="Times New Roman" w:cs="Times New Roman"/>
          <w:sz w:val="24"/>
          <w:szCs w:val="24"/>
          <w:u w:val="single"/>
        </w:rPr>
        <w:t>.</w:t>
      </w:r>
    </w:p>
    <w:p w:rsidR="00D42D67" w:rsidRPr="003924A9" w:rsidRDefault="000F2265" w:rsidP="000F2265">
      <w:pPr>
        <w:pStyle w:val="ListParagraph"/>
        <w:numPr>
          <w:ilvl w:val="0"/>
          <w:numId w:val="1"/>
        </w:numPr>
        <w:rPr>
          <w:rFonts w:ascii="Times New Roman" w:hAnsi="Times New Roman" w:cs="Times New Roman"/>
          <w:bCs/>
          <w:sz w:val="24"/>
          <w:szCs w:val="24"/>
        </w:rPr>
      </w:pPr>
      <w:r w:rsidRPr="003924A9">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924A9">
        <w:rPr>
          <w:rFonts w:ascii="Times New Roman" w:hAnsi="Times New Roman" w:cs="Times New Roman"/>
          <w:b/>
          <w:bCs/>
          <w:sz w:val="24"/>
          <w:szCs w:val="24"/>
        </w:rPr>
        <w:t xml:space="preserve"> will produce savings and efficiencies in </w:t>
      </w:r>
      <w:proofErr w:type="gramStart"/>
      <w:r w:rsidRPr="003924A9">
        <w:rPr>
          <w:rFonts w:ascii="Times New Roman" w:hAnsi="Times New Roman" w:cs="Times New Roman"/>
          <w:b/>
          <w:bCs/>
          <w:sz w:val="24"/>
          <w:szCs w:val="24"/>
        </w:rPr>
        <w:t>that utilities</w:t>
      </w:r>
      <w:proofErr w:type="gramEnd"/>
      <w:r w:rsidRPr="003924A9">
        <w:rPr>
          <w:rFonts w:ascii="Times New Roman" w:hAnsi="Times New Roman" w:cs="Times New Roman"/>
          <w:b/>
          <w:bCs/>
          <w:sz w:val="24"/>
          <w:szCs w:val="24"/>
        </w:rPr>
        <w:t xml:space="preserve"> no longer have to provide a 48-hour notice, unless it is wintertime</w:t>
      </w:r>
      <w:r w:rsidR="00D42D67" w:rsidRPr="003924A9">
        <w:rPr>
          <w:rFonts w:ascii="Times New Roman" w:hAnsi="Times New Roman" w:cs="Times New Roman"/>
          <w:b/>
          <w:bCs/>
          <w:sz w:val="24"/>
          <w:szCs w:val="24"/>
        </w:rPr>
        <w:t xml:space="preserve"> (December – March).</w:t>
      </w:r>
      <w:r w:rsidR="00D30221">
        <w:rPr>
          <w:rFonts w:ascii="Times New Roman" w:hAnsi="Times New Roman" w:cs="Times New Roman"/>
          <w:b/>
          <w:bCs/>
          <w:sz w:val="24"/>
          <w:szCs w:val="24"/>
        </w:rPr>
        <w:t xml:space="preserve">  This will produce savings by eliminating additional field work for utilities (a reduction in trips to the residence before terminating service). </w:t>
      </w:r>
      <w:r w:rsidR="003924A9">
        <w:rPr>
          <w:rFonts w:ascii="Times New Roman" w:hAnsi="Times New Roman" w:cs="Times New Roman"/>
          <w:b/>
          <w:bCs/>
          <w:sz w:val="24"/>
          <w:szCs w:val="24"/>
        </w:rPr>
        <w:br/>
      </w:r>
    </w:p>
    <w:p w:rsidR="0017024C" w:rsidRPr="00377F34" w:rsidRDefault="0017024C" w:rsidP="0017024C">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lastRenderedPageBreak/>
        <w:t xml:space="preserve">§ 56.100. </w:t>
      </w:r>
      <w:proofErr w:type="gramStart"/>
      <w:r w:rsidRPr="00377F34">
        <w:rPr>
          <w:rFonts w:ascii="Times New Roman" w:hAnsi="Times New Roman" w:cs="Times New Roman"/>
          <w:b/>
          <w:bCs/>
          <w:sz w:val="24"/>
          <w:szCs w:val="24"/>
        </w:rPr>
        <w:t>Winter termination procedures.</w:t>
      </w:r>
      <w:proofErr w:type="gramEnd"/>
      <w:r w:rsidRPr="00377F34">
        <w:rPr>
          <w:rFonts w:ascii="Times New Roman" w:hAnsi="Times New Roman" w:cs="Times New Roman"/>
          <w:b/>
          <w:bCs/>
          <w:sz w:val="24"/>
          <w:szCs w:val="24"/>
        </w:rPr>
        <w:br/>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8A5218" w:rsidRDefault="0017024C" w:rsidP="0017024C">
      <w:pPr>
        <w:autoSpaceDE w:val="0"/>
        <w:autoSpaceDN w:val="0"/>
        <w:adjustRightInd w:val="0"/>
        <w:spacing w:before="100" w:after="100" w:line="240" w:lineRule="auto"/>
        <w:rPr>
          <w:rFonts w:ascii="Times New Roman" w:hAnsi="Times New Roman" w:cs="Times New Roman"/>
          <w:bCs/>
          <w:sz w:val="24"/>
          <w:szCs w:val="24"/>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r w:rsidR="00C75AD6">
        <w:rPr>
          <w:rFonts w:ascii="Times New Roman" w:hAnsi="Times New Roman" w:cs="Times New Roman"/>
          <w:bCs/>
          <w:sz w:val="24"/>
          <w:szCs w:val="24"/>
          <w:u w:val="single"/>
        </w:rPr>
        <w:br/>
      </w:r>
    </w:p>
    <w:p w:rsidR="008A5218" w:rsidRPr="00C75AD6" w:rsidRDefault="008A5218"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can now terminate service to customers above 250% of poverty (150% for </w:t>
      </w:r>
      <w:proofErr w:type="spellStart"/>
      <w:r w:rsidRPr="00C75AD6">
        <w:rPr>
          <w:rFonts w:ascii="Times New Roman" w:hAnsi="Times New Roman" w:cs="Times New Roman"/>
          <w:b/>
          <w:bCs/>
          <w:sz w:val="24"/>
          <w:szCs w:val="24"/>
        </w:rPr>
        <w:t>PGW</w:t>
      </w:r>
      <w:proofErr w:type="spellEnd"/>
      <w:r w:rsidRPr="00C75AD6">
        <w:rPr>
          <w:rFonts w:ascii="Times New Roman" w:hAnsi="Times New Roman" w:cs="Times New Roman"/>
          <w:b/>
          <w:bCs/>
          <w:sz w:val="24"/>
          <w:szCs w:val="24"/>
        </w:rPr>
        <w:t>) without first petitioning the PUC for permission to do so.</w:t>
      </w:r>
      <w:r w:rsidR="00DE1F5D">
        <w:rPr>
          <w:rFonts w:ascii="Times New Roman" w:hAnsi="Times New Roman" w:cs="Times New Roman"/>
          <w:b/>
          <w:bCs/>
          <w:sz w:val="24"/>
          <w:szCs w:val="24"/>
        </w:rPr>
        <w:t xml:space="preserve">  This will produce savings in that utilities will not have the bother or expense of filing petitions with the Commission.   </w:t>
      </w:r>
    </w:p>
    <w:p w:rsidR="00217753" w:rsidRPr="00325B41" w:rsidRDefault="00217753" w:rsidP="00217753">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Pr="00325B41">
        <w:rPr>
          <w:rFonts w:ascii="Times New Roman" w:hAnsi="Times New Roman" w:cs="Times New Roman"/>
          <w:b/>
          <w:bCs/>
          <w:sz w:val="24"/>
          <w:szCs w:val="24"/>
        </w:rPr>
        <w:t xml:space="preserve">§ 56.111. </w:t>
      </w:r>
      <w:proofErr w:type="gramStart"/>
      <w:r w:rsidRPr="00325B41">
        <w:rPr>
          <w:rFonts w:ascii="Times New Roman" w:hAnsi="Times New Roman" w:cs="Times New Roman"/>
          <w:b/>
          <w:bCs/>
          <w:sz w:val="24"/>
          <w:szCs w:val="24"/>
        </w:rPr>
        <w:t>General provision.</w:t>
      </w:r>
      <w:proofErr w:type="gramEnd"/>
      <w:r w:rsidRPr="00325B41">
        <w:rPr>
          <w:rFonts w:ascii="Times New Roman" w:hAnsi="Times New Roman" w:cs="Times New Roman"/>
          <w:sz w:val="24"/>
          <w:szCs w:val="24"/>
        </w:rPr>
        <w:br/>
      </w:r>
    </w:p>
    <w:p w:rsidR="00217753" w:rsidRDefault="00217753" w:rsidP="00217753">
      <w:pPr>
        <w:keepNext/>
        <w:autoSpaceDE w:val="0"/>
        <w:autoSpaceDN w:val="0"/>
        <w:adjustRightInd w:val="0"/>
        <w:spacing w:before="100" w:after="100" w:line="240" w:lineRule="auto"/>
        <w:outlineLvl w:val="3"/>
        <w:rPr>
          <w:rFonts w:ascii="Times New Roman" w:hAnsi="Times New Roman" w:cs="Times New Roman"/>
          <w:bCs/>
          <w:sz w:val="24"/>
          <w:szCs w:val="24"/>
          <w:u w:val="single"/>
        </w:rPr>
      </w:pPr>
      <w:r w:rsidRPr="00325B41">
        <w:rPr>
          <w:rFonts w:ascii="Times New Roman" w:hAnsi="Times New Roman" w:cs="Times New Roman"/>
          <w:bCs/>
          <w:sz w:val="28"/>
          <w:szCs w:val="28"/>
        </w:rPr>
        <w:t>[</w:t>
      </w:r>
      <w:r w:rsidRPr="00325B41">
        <w:rPr>
          <w:rFonts w:ascii="Times New Roman" w:hAnsi="Times New Roman" w:cs="Times New Roman"/>
          <w:bCs/>
          <w:sz w:val="24"/>
          <w:szCs w:val="24"/>
        </w:rPr>
        <w:t>A utility may not terminate, or refuse to restore, service to a premise when an occupant therein is certified by a physician to be seriously ill or affected with a medical condition which will be aggravated by a cessation of service or failure to restore service.</w:t>
      </w:r>
      <w:r w:rsidRPr="00325B4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bCs/>
          <w:sz w:val="24"/>
          <w:szCs w:val="24"/>
          <w:u w:val="single"/>
        </w:rPr>
        <w:t>A public utility may not terminate service</w:t>
      </w:r>
      <w:r w:rsidRPr="00AB18B8">
        <w:rPr>
          <w:rFonts w:ascii="Times New Roman" w:hAnsi="Times New Roman" w:cs="Times New Roman"/>
          <w:bCs/>
          <w:strike/>
          <w:sz w:val="24"/>
          <w:szCs w:val="24"/>
          <w:u w:val="single"/>
        </w:rPr>
        <w:t>, or refuse to restore service,</w:t>
      </w:r>
      <w:r w:rsidRPr="00325B41">
        <w:rPr>
          <w:rFonts w:ascii="Times New Roman" w:hAnsi="Times New Roman" w:cs="Times New Roman"/>
          <w:bCs/>
          <w:sz w:val="24"/>
          <w:szCs w:val="24"/>
          <w:u w:val="single"/>
        </w:rPr>
        <w:t xml:space="preserve"> to a premises when a licensed physician or nurse </w:t>
      </w:r>
      <w:r w:rsidRPr="00325B41">
        <w:rPr>
          <w:rFonts w:ascii="Times New Roman" w:hAnsi="Times New Roman" w:cs="Times New Roman"/>
          <w:bCs/>
          <w:sz w:val="24"/>
          <w:szCs w:val="24"/>
          <w:u w:val="single"/>
        </w:rPr>
        <w:lastRenderedPageBreak/>
        <w:t xml:space="preserve">practitioner has certified that the customer </w:t>
      </w:r>
      <w:r w:rsidRPr="00AB18B8">
        <w:rPr>
          <w:rFonts w:ascii="Times New Roman" w:hAnsi="Times New Roman" w:cs="Times New Roman"/>
          <w:bCs/>
          <w:strike/>
          <w:sz w:val="24"/>
          <w:szCs w:val="24"/>
          <w:u w:val="single"/>
        </w:rPr>
        <w:t>or an applicant seeking</w:t>
      </w:r>
      <w:r w:rsidRPr="00325B41">
        <w:rPr>
          <w:rFonts w:ascii="Times New Roman" w:hAnsi="Times New Roman" w:cs="Times New Roman"/>
          <w:bCs/>
          <w:sz w:val="24"/>
          <w:szCs w:val="24"/>
          <w:u w:val="single"/>
        </w:rPr>
        <w:t xml:space="preserve"> </w:t>
      </w:r>
      <w:r w:rsidRPr="00496ABD">
        <w:rPr>
          <w:rFonts w:ascii="Times New Roman" w:hAnsi="Times New Roman" w:cs="Times New Roman"/>
          <w:bCs/>
          <w:strike/>
          <w:sz w:val="24"/>
          <w:szCs w:val="24"/>
          <w:u w:val="single"/>
        </w:rPr>
        <w:t>restoration</w:t>
      </w:r>
      <w:r w:rsidRPr="00325B41">
        <w:rPr>
          <w:rFonts w:ascii="Times New Roman" w:hAnsi="Times New Roman" w:cs="Times New Roman"/>
          <w:bCs/>
          <w:sz w:val="24"/>
          <w:szCs w:val="24"/>
          <w:u w:val="single"/>
        </w:rPr>
        <w:t xml:space="preserve"> </w:t>
      </w:r>
      <w:r w:rsidRPr="00AB18B8">
        <w:rPr>
          <w:rFonts w:ascii="Times New Roman" w:hAnsi="Times New Roman" w:cs="Times New Roman"/>
          <w:bCs/>
          <w:strike/>
          <w:sz w:val="24"/>
          <w:szCs w:val="24"/>
          <w:u w:val="single"/>
        </w:rPr>
        <w:t>of service under § 56.191 (relating to</w:t>
      </w:r>
      <w:r w:rsidRPr="00325B41">
        <w:rPr>
          <w:rFonts w:ascii="Times New Roman" w:hAnsi="Times New Roman" w:cs="Times New Roman"/>
          <w:bCs/>
          <w:sz w:val="24"/>
          <w:szCs w:val="24"/>
          <w:u w:val="single"/>
        </w:rPr>
        <w:t xml:space="preserve"> </w:t>
      </w:r>
      <w:r w:rsidRPr="001E22BB">
        <w:rPr>
          <w:rFonts w:ascii="Times New Roman" w:hAnsi="Times New Roman" w:cs="Times New Roman"/>
          <w:bCs/>
          <w:strike/>
          <w:sz w:val="24"/>
          <w:szCs w:val="24"/>
          <w:u w:val="single"/>
        </w:rPr>
        <w:t>the general rule</w:t>
      </w:r>
      <w:r w:rsidRPr="00325B41">
        <w:rPr>
          <w:rFonts w:ascii="Times New Roman" w:hAnsi="Times New Roman" w:cs="Times New Roman"/>
          <w:bCs/>
          <w:sz w:val="24"/>
          <w:szCs w:val="24"/>
          <w:u w:val="single"/>
        </w:rPr>
        <w:t xml:space="preserve">) or a member of the customer's </w:t>
      </w:r>
      <w:r w:rsidRPr="00AB18B8">
        <w:rPr>
          <w:rFonts w:ascii="Times New Roman" w:hAnsi="Times New Roman" w:cs="Times New Roman"/>
          <w:bCs/>
          <w:strike/>
          <w:sz w:val="24"/>
          <w:szCs w:val="24"/>
          <w:u w:val="single"/>
        </w:rPr>
        <w:t>or applicant's</w:t>
      </w:r>
      <w:r w:rsidRPr="00325B41">
        <w:rPr>
          <w:rFonts w:ascii="Times New Roman" w:hAnsi="Times New Roman" w:cs="Times New Roman"/>
          <w:bCs/>
          <w:sz w:val="24"/>
          <w:szCs w:val="24"/>
          <w:u w:val="single"/>
        </w:rPr>
        <w:t xml:space="preserve"> household is seriously ill or afflicted with a medical condition that will be aggravated by cessation of service. The customer shall obtain a letter from a licensed physician </w:t>
      </w:r>
      <w:r w:rsidRPr="00AB18B8">
        <w:rPr>
          <w:rFonts w:ascii="Times New Roman" w:hAnsi="Times New Roman" w:cs="Times New Roman"/>
          <w:bCs/>
          <w:strike/>
          <w:sz w:val="24"/>
          <w:szCs w:val="24"/>
          <w:u w:val="single"/>
        </w:rPr>
        <w:t>or nurse practitioner</w:t>
      </w:r>
      <w:r w:rsidRPr="00325B41">
        <w:rPr>
          <w:rFonts w:ascii="Times New Roman" w:hAnsi="Times New Roman" w:cs="Times New Roman"/>
          <w:bCs/>
          <w:sz w:val="24"/>
          <w:szCs w:val="24"/>
          <w:u w:val="single"/>
        </w:rPr>
        <w:t xml:space="preserve"> verifying the condition and promptly forward it to the public utility. The determination of whether a medical condition qualifies for the purposes of this section resides entirely with the physician or nurse practitioner and not with the public utility. A public utility may not impose any qualification standards for medical certificates other than those specified in this section.</w:t>
      </w:r>
    </w:p>
    <w:p w:rsidR="00217753" w:rsidRDefault="00217753" w:rsidP="00217753">
      <w:pPr>
        <w:keepNext/>
        <w:autoSpaceDE w:val="0"/>
        <w:autoSpaceDN w:val="0"/>
        <w:adjustRightInd w:val="0"/>
        <w:spacing w:before="100" w:after="100" w:line="240" w:lineRule="auto"/>
        <w:outlineLvl w:val="3"/>
        <w:rPr>
          <w:rFonts w:ascii="Times New Roman" w:hAnsi="Times New Roman" w:cs="Times New Roman"/>
          <w:bCs/>
          <w:sz w:val="24"/>
          <w:szCs w:val="24"/>
          <w:u w:val="single"/>
        </w:rPr>
      </w:pPr>
    </w:p>
    <w:p w:rsidR="00217753" w:rsidRPr="00217753" w:rsidRDefault="00217753" w:rsidP="00217753">
      <w:pPr>
        <w:pStyle w:val="ListParagraph"/>
        <w:keepNext/>
        <w:numPr>
          <w:ilvl w:val="0"/>
          <w:numId w:val="1"/>
        </w:numPr>
        <w:autoSpaceDE w:val="0"/>
        <w:autoSpaceDN w:val="0"/>
        <w:adjustRightInd w:val="0"/>
        <w:spacing w:before="100" w:after="100" w:line="240" w:lineRule="auto"/>
        <w:outlineLvl w:val="3"/>
        <w:rPr>
          <w:rFonts w:ascii="Times New Roman" w:hAnsi="Times New Roman" w:cs="Times New Roman"/>
          <w:b/>
          <w:sz w:val="24"/>
          <w:szCs w:val="24"/>
        </w:rPr>
      </w:pPr>
      <w:r>
        <w:rPr>
          <w:rFonts w:ascii="Times New Roman" w:hAnsi="Times New Roman" w:cs="Times New Roman"/>
          <w:b/>
          <w:bCs/>
          <w:sz w:val="24"/>
          <w:szCs w:val="24"/>
        </w:rPr>
        <w:t>This section has been revised to remove the use of medical certificates to get service reconnected.  Corresponding language has been added to § 56.191 that makes clear that medical certificates must be accompanied by the payment required by the utility.</w:t>
      </w:r>
      <w:r w:rsidRPr="00217753">
        <w:rPr>
          <w:rFonts w:ascii="Times New Roman" w:hAnsi="Times New Roman" w:cs="Times New Roman"/>
          <w:b/>
          <w:bCs/>
          <w:sz w:val="24"/>
          <w:szCs w:val="24"/>
        </w:rPr>
        <w:br/>
      </w:r>
      <w:r w:rsidRPr="00217753">
        <w:rPr>
          <w:rFonts w:ascii="Times New Roman" w:hAnsi="Times New Roman" w:cs="Times New Roman"/>
          <w:b/>
          <w:bCs/>
          <w:sz w:val="24"/>
          <w:szCs w:val="24"/>
        </w:rPr>
        <w:br/>
      </w:r>
    </w:p>
    <w:p w:rsidR="008A5218" w:rsidRPr="00217753" w:rsidRDefault="008A5218" w:rsidP="00217753">
      <w:pPr>
        <w:keepNext/>
        <w:autoSpaceDE w:val="0"/>
        <w:autoSpaceDN w:val="0"/>
        <w:adjustRightInd w:val="0"/>
        <w:spacing w:before="100" w:after="100" w:line="240" w:lineRule="auto"/>
        <w:outlineLvl w:val="3"/>
        <w:rPr>
          <w:rFonts w:ascii="Times New Roman" w:hAnsi="Times New Roman" w:cs="Times New Roman"/>
          <w:b/>
          <w:sz w:val="24"/>
          <w:szCs w:val="24"/>
        </w:rPr>
      </w:pPr>
      <w:r w:rsidRPr="00217753">
        <w:rPr>
          <w:rFonts w:ascii="Times New Roman" w:hAnsi="Times New Roman" w:cs="Times New Roman"/>
          <w:b/>
          <w:bCs/>
          <w:sz w:val="24"/>
          <w:szCs w:val="24"/>
        </w:rPr>
        <w:t xml:space="preserve">§ 56.114. </w:t>
      </w:r>
      <w:proofErr w:type="gramStart"/>
      <w:r w:rsidRPr="00217753">
        <w:rPr>
          <w:rFonts w:ascii="Times New Roman" w:hAnsi="Times New Roman" w:cs="Times New Roman"/>
          <w:b/>
          <w:bCs/>
          <w:sz w:val="24"/>
          <w:szCs w:val="24"/>
        </w:rPr>
        <w:t>Length of postponement; renewals.</w:t>
      </w:r>
      <w:proofErr w:type="gramEnd"/>
      <w:r w:rsidR="00217753">
        <w:rPr>
          <w:rFonts w:ascii="Times New Roman" w:hAnsi="Times New Roman" w:cs="Times New Roman"/>
          <w:b/>
          <w:bCs/>
          <w:sz w:val="24"/>
          <w:szCs w:val="24"/>
        </w:rPr>
        <w:br/>
      </w:r>
    </w:p>
    <w:p w:rsidR="0056629B" w:rsidRPr="00325B41" w:rsidRDefault="0056629B" w:rsidP="0056629B">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Service may not be terminated for the time period specified in a medical certification; the maximum length of the certification shall be 30 days.</w:t>
      </w:r>
    </w:p>
    <w:p w:rsidR="0056629B" w:rsidRPr="00325B41" w:rsidRDefault="0056629B" w:rsidP="0056629B">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8A5218" w:rsidRDefault="0056629B" w:rsidP="0056629B">
      <w:pPr>
        <w:rPr>
          <w:rFonts w:ascii="Times New Roman" w:hAnsi="Times New Roman" w:cs="Times New Roman"/>
          <w:bCs/>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Renewals</w:t>
      </w:r>
      <w:r w:rsidRPr="00325B41">
        <w:rPr>
          <w:rFonts w:ascii="Times New Roman" w:hAnsi="Times New Roman" w:cs="Times New Roman"/>
          <w:sz w:val="24"/>
          <w:szCs w:val="24"/>
        </w:rPr>
        <w:t xml:space="preserve">. Certifications may be renewed in the same manner and for the same time period as provided in §§ 56.112 and 56.113 (relating to postponement of termination pending receipt of certificate; and medical certifications) and this section if the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met the obligation under § 56.116 (relating to duty of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In instances </w:t>
      </w:r>
      <w:r w:rsidRPr="00075446">
        <w:rPr>
          <w:rFonts w:ascii="Times New Roman" w:hAnsi="Times New Roman" w:cs="Times New Roman"/>
          <w:bCs/>
          <w:sz w:val="28"/>
          <w:szCs w:val="28"/>
        </w:rPr>
        <w:t>[</w:t>
      </w:r>
      <w:r w:rsidRPr="00075446">
        <w:rPr>
          <w:rFonts w:ascii="Times New Roman" w:hAnsi="Times New Roman" w:cs="Times New Roman"/>
          <w:bCs/>
          <w:sz w:val="24"/>
          <w:szCs w:val="24"/>
        </w:rPr>
        <w:t>where</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the obligation in § 56.116 to equitably make payments on all bills, the number of renewals </w:t>
      </w:r>
      <w:r w:rsidRPr="00075446">
        <w:rPr>
          <w:rFonts w:ascii="Times New Roman" w:hAnsi="Times New Roman" w:cs="Times New Roman"/>
          <w:bCs/>
          <w:sz w:val="24"/>
          <w:szCs w:val="24"/>
          <w:u w:val="single"/>
        </w:rPr>
        <w:t>for the customer's household</w:t>
      </w:r>
      <w:r w:rsidRPr="00325B41">
        <w:rPr>
          <w:rFonts w:ascii="Times New Roman" w:hAnsi="Times New Roman" w:cs="Times New Roman"/>
          <w:sz w:val="24"/>
          <w:szCs w:val="24"/>
        </w:rPr>
        <w:t xml:space="preserve"> is limited to two 30-day certifications </w:t>
      </w:r>
      <w:r w:rsidRPr="00075446">
        <w:rPr>
          <w:rFonts w:ascii="Times New Roman" w:hAnsi="Times New Roman" w:cs="Times New Roman"/>
          <w:bCs/>
          <w:strike/>
          <w:sz w:val="24"/>
          <w:szCs w:val="24"/>
          <w:u w:val="single"/>
        </w:rPr>
        <w:t>that concern medical certificates</w:t>
      </w:r>
      <w:r w:rsidRPr="00075446">
        <w:rPr>
          <w:rFonts w:ascii="Times New Roman" w:hAnsi="Times New Roman" w:cs="Times New Roman"/>
          <w:bCs/>
          <w:sz w:val="24"/>
          <w:szCs w:val="24"/>
          <w:u w:val="single"/>
        </w:rPr>
        <w:t xml:space="preserve"> filed for the same set of arrearages </w:t>
      </w:r>
      <w:r w:rsidRPr="00075446">
        <w:rPr>
          <w:rFonts w:ascii="Times New Roman" w:hAnsi="Times New Roman" w:cs="Times New Roman"/>
          <w:bCs/>
          <w:strike/>
          <w:sz w:val="24"/>
          <w:szCs w:val="24"/>
          <w:u w:val="single"/>
        </w:rPr>
        <w:t xml:space="preserve">and same termination </w:t>
      </w:r>
      <w:r w:rsidRPr="00744C11">
        <w:rPr>
          <w:rFonts w:ascii="Times New Roman" w:hAnsi="Times New Roman" w:cs="Times New Roman"/>
          <w:bCs/>
          <w:strike/>
          <w:sz w:val="24"/>
          <w:szCs w:val="24"/>
          <w:u w:val="single"/>
        </w:rPr>
        <w:t>action. When the customer eliminates these arrearages, the customer is eligible to file new medical certificates</w:t>
      </w:r>
      <w:r w:rsidRPr="00744C11">
        <w:rPr>
          <w:rFonts w:ascii="Times New Roman" w:hAnsi="Times New Roman" w:cs="Times New Roman"/>
          <w:strike/>
          <w:sz w:val="24"/>
          <w:szCs w:val="24"/>
          <w:u w:val="single"/>
        </w:rPr>
        <w:t>.</w:t>
      </w:r>
      <w:r w:rsidRPr="00325B41">
        <w:rPr>
          <w:rFonts w:ascii="Times New Roman" w:hAnsi="Times New Roman" w:cs="Times New Roman"/>
          <w:sz w:val="24"/>
          <w:szCs w:val="24"/>
        </w:rPr>
        <w:t xml:space="preserve"> </w:t>
      </w:r>
      <w:r w:rsidRPr="00075446">
        <w:rPr>
          <w:rFonts w:ascii="Times New Roman" w:hAnsi="Times New Roman" w:cs="Times New Roman"/>
          <w:bCs/>
          <w:sz w:val="28"/>
          <w:szCs w:val="28"/>
        </w:rPr>
        <w:t>[</w:t>
      </w:r>
      <w:r w:rsidRPr="00075446">
        <w:rPr>
          <w:rFonts w:ascii="Times New Roman" w:hAnsi="Times New Roman" w:cs="Times New Roman"/>
          <w:bCs/>
          <w:sz w:val="24"/>
          <w:szCs w:val="24"/>
        </w:rPr>
        <w:t>If a utility wishes to contest the renewal, it shall follow § 56.118(3) (relating to the right of utility to petition the Commission).</w:t>
      </w:r>
      <w:r w:rsidRPr="00075446">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075446">
        <w:rPr>
          <w:rFonts w:ascii="Times New Roman" w:hAnsi="Times New Roman" w:cs="Times New Roman"/>
          <w:bCs/>
          <w:sz w:val="24"/>
          <w:szCs w:val="24"/>
          <w:u w:val="single"/>
        </w:rPr>
        <w:t xml:space="preserve">In these instances the public utility is not required to honor a third </w:t>
      </w:r>
      <w:r>
        <w:rPr>
          <w:rFonts w:ascii="Times New Roman" w:hAnsi="Times New Roman" w:cs="Times New Roman"/>
          <w:bCs/>
          <w:sz w:val="24"/>
          <w:szCs w:val="24"/>
        </w:rPr>
        <w:t xml:space="preserve">RENEWAL OF A </w:t>
      </w:r>
      <w:r w:rsidRPr="00075446">
        <w:rPr>
          <w:rFonts w:ascii="Times New Roman" w:hAnsi="Times New Roman" w:cs="Times New Roman"/>
          <w:bCs/>
          <w:sz w:val="24"/>
          <w:szCs w:val="24"/>
          <w:u w:val="single"/>
        </w:rPr>
        <w:t>medical certificate and is not required to follow § 56.118(3) (relating to the right of public utility to petition the Commission). The public utility shall apply the dispute procedures in §§ 56.151 and 56.152 (relating to public utility company dispute procedures).</w:t>
      </w:r>
      <w:r>
        <w:rPr>
          <w:rFonts w:ascii="Times New Roman" w:hAnsi="Times New Roman" w:cs="Times New Roman"/>
          <w:bCs/>
          <w:sz w:val="24"/>
          <w:szCs w:val="24"/>
          <w:u w:val="single"/>
        </w:rPr>
        <w:t xml:space="preserve">  </w:t>
      </w:r>
      <w:r w:rsidRPr="00744C11">
        <w:rPr>
          <w:rFonts w:ascii="Times New Roman" w:hAnsi="Times New Roman" w:cs="Times New Roman"/>
          <w:bCs/>
          <w:sz w:val="24"/>
          <w:szCs w:val="24"/>
        </w:rPr>
        <w:t>WHEN THE CUSTOMER ELIMINATES THESE ARREARAGES, THE CUSTOMER IS ELIGIBLE TO FILE NEW MEDICAL CERTIFICATES</w:t>
      </w:r>
      <w:r w:rsidRPr="00744C11">
        <w:rPr>
          <w:rFonts w:ascii="Times New Roman" w:hAnsi="Times New Roman" w:cs="Times New Roman"/>
          <w:sz w:val="24"/>
          <w:szCs w:val="24"/>
        </w:rPr>
        <w:t>.</w:t>
      </w:r>
    </w:p>
    <w:p w:rsidR="006B70D8" w:rsidRPr="00C75AD6" w:rsidRDefault="008A5218" w:rsidP="00C75AD6">
      <w:pPr>
        <w:pStyle w:val="ListParagraph"/>
        <w:numPr>
          <w:ilvl w:val="0"/>
          <w:numId w:val="1"/>
        </w:numPr>
        <w:rPr>
          <w:rFonts w:ascii="Times New Roman" w:hAnsi="Times New Roman" w:cs="Times New Roman"/>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do not have to </w:t>
      </w:r>
      <w:r w:rsidR="003924A9">
        <w:rPr>
          <w:rFonts w:ascii="Times New Roman" w:hAnsi="Times New Roman" w:cs="Times New Roman"/>
          <w:b/>
          <w:bCs/>
          <w:sz w:val="24"/>
          <w:szCs w:val="24"/>
        </w:rPr>
        <w:t xml:space="preserve">go to the bother and expense of </w:t>
      </w:r>
      <w:r w:rsidRPr="00C75AD6">
        <w:rPr>
          <w:rFonts w:ascii="Times New Roman" w:hAnsi="Times New Roman" w:cs="Times New Roman"/>
          <w:b/>
          <w:bCs/>
          <w:sz w:val="24"/>
          <w:szCs w:val="24"/>
        </w:rPr>
        <w:t>petition</w:t>
      </w:r>
      <w:r w:rsidR="003924A9">
        <w:rPr>
          <w:rFonts w:ascii="Times New Roman" w:hAnsi="Times New Roman" w:cs="Times New Roman"/>
          <w:b/>
          <w:bCs/>
          <w:sz w:val="24"/>
          <w:szCs w:val="24"/>
        </w:rPr>
        <w:t>ing</w:t>
      </w:r>
      <w:r w:rsidRPr="00C75AD6">
        <w:rPr>
          <w:rFonts w:ascii="Times New Roman" w:hAnsi="Times New Roman" w:cs="Times New Roman"/>
          <w:b/>
          <w:bCs/>
          <w:sz w:val="24"/>
          <w:szCs w:val="24"/>
        </w:rPr>
        <w:t xml:space="preserve"> the Commission before enforcing the restrictions </w:t>
      </w:r>
      <w:r w:rsidR="00FE7AFF" w:rsidRPr="00C75AD6">
        <w:rPr>
          <w:rFonts w:ascii="Times New Roman" w:hAnsi="Times New Roman" w:cs="Times New Roman"/>
          <w:b/>
          <w:bCs/>
          <w:sz w:val="24"/>
          <w:szCs w:val="24"/>
        </w:rPr>
        <w:t xml:space="preserve">on medical certificate usage found in this section.  The restrictions have also been tightened in that they apply to the entire household and not “per </w:t>
      </w:r>
      <w:r w:rsidR="00FE7AFF" w:rsidRPr="00C75AD6">
        <w:rPr>
          <w:rFonts w:ascii="Times New Roman" w:hAnsi="Times New Roman" w:cs="Times New Roman"/>
          <w:b/>
          <w:bCs/>
          <w:sz w:val="24"/>
          <w:szCs w:val="24"/>
        </w:rPr>
        <w:lastRenderedPageBreak/>
        <w:t>individual.”  (</w:t>
      </w:r>
      <w:r w:rsidR="00F43CB8" w:rsidRPr="00C75AD6">
        <w:rPr>
          <w:rFonts w:ascii="Times New Roman" w:hAnsi="Times New Roman" w:cs="Times New Roman"/>
          <w:b/>
          <w:bCs/>
          <w:sz w:val="24"/>
          <w:szCs w:val="24"/>
        </w:rPr>
        <w:t>The</w:t>
      </w:r>
      <w:r w:rsidR="00FE7AFF" w:rsidRPr="00C75AD6">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FE7AFF" w:rsidRPr="00C75AD6">
        <w:rPr>
          <w:rFonts w:ascii="Times New Roman" w:hAnsi="Times New Roman" w:cs="Times New Roman"/>
          <w:b/>
          <w:bCs/>
          <w:sz w:val="24"/>
          <w:szCs w:val="24"/>
        </w:rPr>
        <w:t xml:space="preserve"> is not in Chapter 14; rather it is an efficiency the Commission is providing in addition to those in Chapter 14).      </w:t>
      </w:r>
      <w:r w:rsidR="00C75AD6">
        <w:rPr>
          <w:rFonts w:ascii="Times New Roman" w:hAnsi="Times New Roman" w:cs="Times New Roman"/>
          <w:b/>
          <w:bCs/>
          <w:sz w:val="24"/>
          <w:szCs w:val="24"/>
        </w:rPr>
        <w:br/>
      </w:r>
      <w:r w:rsidR="00394119" w:rsidRPr="00C75AD6">
        <w:rPr>
          <w:rFonts w:ascii="Times New Roman" w:hAnsi="Times New Roman" w:cs="Times New Roman"/>
          <w:bCs/>
          <w:sz w:val="24"/>
          <w:szCs w:val="24"/>
        </w:rPr>
        <w:t xml:space="preserve">  </w:t>
      </w:r>
      <w:r w:rsidR="001F62ED" w:rsidRPr="00C75AD6">
        <w:rPr>
          <w:rFonts w:ascii="Times New Roman" w:hAnsi="Times New Roman" w:cs="Times New Roman"/>
          <w:bCs/>
          <w:sz w:val="24"/>
          <w:szCs w:val="24"/>
        </w:rPr>
        <w:t xml:space="preserve"> </w:t>
      </w:r>
    </w:p>
    <w:p w:rsidR="00FE7AFF" w:rsidRPr="00554A44" w:rsidRDefault="00FE7AFF" w:rsidP="00FE7AFF">
      <w:pPr>
        <w:keepNext/>
        <w:autoSpaceDE w:val="0"/>
        <w:autoSpaceDN w:val="0"/>
        <w:adjustRightInd w:val="0"/>
        <w:spacing w:before="100" w:after="100" w:line="240" w:lineRule="auto"/>
        <w:outlineLvl w:val="3"/>
        <w:rPr>
          <w:rFonts w:ascii="Times New Roman" w:hAnsi="Times New Roman" w:cs="Times New Roman"/>
          <w:b/>
          <w:sz w:val="24"/>
          <w:szCs w:val="24"/>
        </w:rPr>
      </w:pPr>
      <w:r w:rsidRPr="00554A44">
        <w:rPr>
          <w:rFonts w:ascii="Times New Roman" w:hAnsi="Times New Roman" w:cs="Times New Roman"/>
          <w:b/>
          <w:bCs/>
          <w:sz w:val="24"/>
          <w:szCs w:val="24"/>
        </w:rPr>
        <w:t xml:space="preserve">§ 56.151. </w:t>
      </w:r>
      <w:proofErr w:type="gramStart"/>
      <w:r w:rsidRPr="00554A44">
        <w:rPr>
          <w:rFonts w:ascii="Times New Roman" w:hAnsi="Times New Roman" w:cs="Times New Roman"/>
          <w:b/>
          <w:bCs/>
          <w:sz w:val="24"/>
          <w:szCs w:val="24"/>
        </w:rPr>
        <w:t>General rule.</w:t>
      </w:r>
      <w:proofErr w:type="gramEnd"/>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initiation of a dispute covered by this section,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w:t>
      </w:r>
    </w:p>
    <w:p w:rsidR="00FE7AFF" w:rsidRPr="00325B41" w:rsidRDefault="00FE7AFF" w:rsidP="00FE7AFF">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w:t>
      </w:r>
      <w:proofErr w:type="gramStart"/>
      <w:r w:rsidRPr="00325B41">
        <w:rPr>
          <w:rFonts w:ascii="Times New Roman" w:hAnsi="Times New Roman" w:cs="Times New Roman"/>
          <w:sz w:val="24"/>
          <w:szCs w:val="24"/>
        </w:rPr>
        <w:t>Make</w:t>
      </w:r>
      <w:proofErr w:type="gramEnd"/>
      <w:r w:rsidRPr="00325B41">
        <w:rPr>
          <w:rFonts w:ascii="Times New Roman" w:hAnsi="Times New Roman" w:cs="Times New Roman"/>
          <w:sz w:val="24"/>
          <w:szCs w:val="24"/>
        </w:rPr>
        <w:t xml:space="preserve"> a diligent attempt to negotiate a reasonable payment agreement if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t>
      </w:r>
      <w:r>
        <w:rPr>
          <w:rFonts w:ascii="Times New Roman" w:hAnsi="Times New Roman" w:cs="Times New Roman"/>
          <w:sz w:val="24"/>
          <w:szCs w:val="24"/>
        </w:rPr>
        <w:t xml:space="preserve">IS </w:t>
      </w:r>
      <w:proofErr w:type="spellStart"/>
      <w:r>
        <w:rPr>
          <w:rFonts w:ascii="Times New Roman" w:hAnsi="Times New Roman" w:cs="Times New Roman"/>
          <w:sz w:val="24"/>
          <w:szCs w:val="24"/>
        </w:rPr>
        <w:t>ELIGIBILE</w:t>
      </w:r>
      <w:proofErr w:type="spellEnd"/>
      <w:r>
        <w:rPr>
          <w:rFonts w:ascii="Times New Roman" w:hAnsi="Times New Roman" w:cs="Times New Roman"/>
          <w:sz w:val="24"/>
          <w:szCs w:val="24"/>
        </w:rPr>
        <w:t xml:space="preserve"> FOR A PAYMENT AGREEMENT AND </w:t>
      </w:r>
      <w:r w:rsidRPr="00325B41">
        <w:rPr>
          <w:rFonts w:ascii="Times New Roman" w:hAnsi="Times New Roman" w:cs="Times New Roman"/>
          <w:sz w:val="24"/>
          <w:szCs w:val="24"/>
        </w:rPr>
        <w:t xml:space="preserve">claims a temporary inability to pay an undisputed bill. Factors which shall be considered in the negotiation of a payment agreement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325B41">
        <w:rPr>
          <w:rFonts w:ascii="Times New Roman" w:hAnsi="Times New Roman" w:cs="Times New Roman"/>
          <w:sz w:val="24"/>
          <w:szCs w:val="24"/>
        </w:rPr>
        <w:t xml:space="preserve"> include, but </w:t>
      </w:r>
      <w:r w:rsidRPr="001533A8">
        <w:rPr>
          <w:rFonts w:ascii="Times New Roman" w:hAnsi="Times New Roman" w:cs="Times New Roman"/>
          <w:bCs/>
          <w:sz w:val="24"/>
          <w:szCs w:val="24"/>
          <w:u w:val="single"/>
        </w:rPr>
        <w:t>are</w:t>
      </w:r>
      <w:r w:rsidRPr="00325B41">
        <w:rPr>
          <w:rFonts w:ascii="Times New Roman" w:hAnsi="Times New Roman" w:cs="Times New Roman"/>
          <w:sz w:val="24"/>
          <w:szCs w:val="24"/>
        </w:rPr>
        <w:t xml:space="preserve"> not be limited to:</w:t>
      </w:r>
    </w:p>
    <w:p w:rsidR="00FE7AFF" w:rsidRPr="00325B41" w:rsidRDefault="00FE7AFF" w:rsidP="00FE7AFF">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ability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(iii) The payment history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w:t>
      </w:r>
      <w:r w:rsidR="00C94476">
        <w:rPr>
          <w:rFonts w:ascii="Times New Roman" w:hAnsi="Times New Roman" w:cs="Times New Roman"/>
          <w:sz w:val="24"/>
          <w:szCs w:val="24"/>
        </w:rPr>
        <w:br/>
      </w:r>
    </w:p>
    <w:p w:rsidR="00127170" w:rsidRPr="001A1732" w:rsidRDefault="00FE7AFF" w:rsidP="00FE7AFF">
      <w:pPr>
        <w:pStyle w:val="ListParagraph"/>
        <w:numPr>
          <w:ilvl w:val="0"/>
          <w:numId w:val="1"/>
        </w:numPr>
        <w:rPr>
          <w:rFonts w:ascii="Times New Roman" w:hAnsi="Times New Roman" w:cs="Times New Roman"/>
          <w:bCs/>
          <w:sz w:val="24"/>
          <w:szCs w:val="24"/>
        </w:rPr>
      </w:pPr>
      <w:r w:rsidRPr="001A1732">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1A1732">
        <w:rPr>
          <w:rFonts w:ascii="Times New Roman" w:hAnsi="Times New Roman" w:cs="Times New Roman"/>
          <w:b/>
          <w:bCs/>
          <w:sz w:val="24"/>
          <w:szCs w:val="24"/>
        </w:rPr>
        <w:t xml:space="preserve"> will produce savings and efficiencies in that a utility does not have to provide a payment agreement unless the customer is eligible for one.  </w:t>
      </w:r>
      <w:r w:rsidR="00127170" w:rsidRPr="001A1732">
        <w:rPr>
          <w:rFonts w:ascii="Times New Roman" w:hAnsi="Times New Roman" w:cs="Times New Roman"/>
          <w:b/>
          <w:bCs/>
          <w:sz w:val="24"/>
          <w:szCs w:val="24"/>
        </w:rPr>
        <w:t xml:space="preserve">Additionally, information provided to customers under this section can now be provided electronically; producing savings in paper, printing, and postal costs.  </w:t>
      </w:r>
      <w:r w:rsidR="00BC29D9" w:rsidRPr="001A1732">
        <w:rPr>
          <w:rFonts w:ascii="Times New Roman" w:hAnsi="Times New Roman" w:cs="Times New Roman"/>
          <w:b/>
          <w:bCs/>
          <w:sz w:val="24"/>
          <w:szCs w:val="24"/>
        </w:rPr>
        <w:t>(</w:t>
      </w:r>
      <w:proofErr w:type="gramStart"/>
      <w:r w:rsidR="00BC29D9" w:rsidRPr="001A1732">
        <w:rPr>
          <w:rFonts w:ascii="Times New Roman" w:hAnsi="Times New Roman" w:cs="Times New Roman"/>
          <w:b/>
          <w:bCs/>
          <w:sz w:val="24"/>
          <w:szCs w:val="24"/>
        </w:rPr>
        <w:t>the</w:t>
      </w:r>
      <w:proofErr w:type="gramEnd"/>
      <w:r w:rsidR="00BC29D9" w:rsidRPr="001A1732">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BC29D9" w:rsidRPr="001A1732">
        <w:rPr>
          <w:rFonts w:ascii="Times New Roman" w:hAnsi="Times New Roman" w:cs="Times New Roman"/>
          <w:b/>
          <w:bCs/>
          <w:sz w:val="24"/>
          <w:szCs w:val="24"/>
        </w:rPr>
        <w:t xml:space="preserve"> is not in Chapter 14; rather it is an efficiency the Commission is providing in addition to those in Chapter 14).    </w:t>
      </w:r>
      <w:r w:rsidR="001A1732">
        <w:rPr>
          <w:rFonts w:ascii="Times New Roman" w:hAnsi="Times New Roman" w:cs="Times New Roman"/>
          <w:b/>
          <w:bCs/>
          <w:sz w:val="24"/>
          <w:szCs w:val="24"/>
        </w:rPr>
        <w:br/>
      </w:r>
    </w:p>
    <w:p w:rsidR="00127170" w:rsidRPr="00A442D1" w:rsidRDefault="00127170" w:rsidP="00127170">
      <w:pPr>
        <w:autoSpaceDE w:val="0"/>
        <w:autoSpaceDN w:val="0"/>
        <w:adjustRightInd w:val="0"/>
        <w:spacing w:before="100" w:after="100" w:line="240" w:lineRule="auto"/>
        <w:rPr>
          <w:rFonts w:ascii="Times New Roman" w:hAnsi="Times New Roman" w:cs="Times New Roman"/>
          <w:sz w:val="24"/>
          <w:szCs w:val="24"/>
        </w:rPr>
      </w:pPr>
      <w:r w:rsidRPr="00A442D1">
        <w:rPr>
          <w:rFonts w:ascii="Times New Roman" w:hAnsi="Times New Roman" w:cs="Times New Roman"/>
          <w:b/>
          <w:bCs/>
          <w:sz w:val="24"/>
          <w:szCs w:val="24"/>
        </w:rPr>
        <w:t xml:space="preserve">§ 56.162. </w:t>
      </w:r>
      <w:proofErr w:type="gramStart"/>
      <w:r w:rsidRPr="00A442D1">
        <w:rPr>
          <w:rFonts w:ascii="Times New Roman" w:hAnsi="Times New Roman" w:cs="Times New Roman"/>
          <w:b/>
          <w:bCs/>
          <w:sz w:val="24"/>
          <w:szCs w:val="24"/>
        </w:rPr>
        <w:t>Informal complaint filing procedures.</w:t>
      </w:r>
      <w:proofErr w:type="gramEnd"/>
    </w:p>
    <w:p w:rsidR="00127170" w:rsidRPr="00325B41" w:rsidRDefault="00127170" w:rsidP="00127170">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An informal complaint may be filed orally or in writing and </w:t>
      </w:r>
      <w:r w:rsidRPr="00A442D1">
        <w:rPr>
          <w:rFonts w:ascii="Times New Roman" w:hAnsi="Times New Roman" w:cs="Times New Roman"/>
          <w:bCs/>
          <w:sz w:val="28"/>
          <w:szCs w:val="28"/>
        </w:rPr>
        <w:t>[</w:t>
      </w:r>
      <w:r w:rsidRPr="00A442D1">
        <w:rPr>
          <w:rFonts w:ascii="Times New Roman" w:hAnsi="Times New Roman" w:cs="Times New Roman"/>
          <w:bCs/>
          <w:sz w:val="24"/>
          <w:szCs w:val="24"/>
        </w:rPr>
        <w:t>shall</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 information:</w:t>
      </w:r>
    </w:p>
    <w:p w:rsidR="00127170" w:rsidRPr="00325B41" w:rsidRDefault="00127170" w:rsidP="00127170">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127170" w:rsidRDefault="00127170" w:rsidP="00127170">
      <w:pPr>
        <w:rPr>
          <w:rFonts w:ascii="Times New Roman" w:hAnsi="Times New Roman" w:cs="Times New Roman"/>
          <w:bCs/>
          <w:sz w:val="24"/>
          <w:szCs w:val="24"/>
        </w:rPr>
      </w:pPr>
      <w:r w:rsidRPr="00325B41">
        <w:rPr>
          <w:rFonts w:ascii="Times New Roman" w:hAnsi="Times New Roman" w:cs="Times New Roman"/>
          <w:sz w:val="24"/>
          <w:szCs w:val="24"/>
        </w:rPr>
        <w:t xml:space="preserve">(6) Whether the dispute formerly has been the subject of a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company investigation and report.</w:t>
      </w:r>
      <w:r>
        <w:rPr>
          <w:rFonts w:ascii="Times New Roman" w:hAnsi="Times New Roman" w:cs="Times New Roman"/>
          <w:sz w:val="24"/>
          <w:szCs w:val="24"/>
        </w:rPr>
        <w:t xml:space="preserve">  THE COMPLAINANT SHALL AFFIRM THAT THEY HAVE FIRST CONTACTED THE PUBLIC UTILITY FOR THE PURPOSE OF RESOLVING THE PROBLEM ABOUT WHICH THE COMPLAINANT WISHES TO FILE A COMPLAINT.  IF THE COMPLAINANT HAS NOT CONTACTED THE PUBLIC UTILITY, THE COMMISSION SHALL DIRECT THE COMPLAINANT TO THE PUBLIC UTILITY.  </w:t>
      </w:r>
    </w:p>
    <w:p w:rsidR="00277528" w:rsidRPr="00C94476" w:rsidRDefault="00127170" w:rsidP="00C94476">
      <w:pPr>
        <w:pStyle w:val="ListParagraph"/>
        <w:numPr>
          <w:ilvl w:val="0"/>
          <w:numId w:val="1"/>
        </w:numPr>
        <w:rPr>
          <w:rFonts w:ascii="Times New Roman" w:hAnsi="Times New Roman" w:cs="Times New Roman"/>
          <w:b/>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w:t>
      </w:r>
      <w:proofErr w:type="gramStart"/>
      <w:r w:rsidRPr="00C94476">
        <w:rPr>
          <w:rFonts w:ascii="Times New Roman" w:hAnsi="Times New Roman" w:cs="Times New Roman"/>
          <w:b/>
          <w:bCs/>
          <w:sz w:val="24"/>
          <w:szCs w:val="24"/>
        </w:rPr>
        <w:t>that complainants</w:t>
      </w:r>
      <w:proofErr w:type="gramEnd"/>
      <w:r w:rsidRPr="00C94476">
        <w:rPr>
          <w:rFonts w:ascii="Times New Roman" w:hAnsi="Times New Roman" w:cs="Times New Roman"/>
          <w:b/>
          <w:bCs/>
          <w:sz w:val="24"/>
          <w:szCs w:val="24"/>
        </w:rPr>
        <w:t xml:space="preserve"> will first be directed to the utility by the Commission if the utility has not been given an opportunity to address the matter.  This will </w:t>
      </w:r>
      <w:r w:rsidR="00277528" w:rsidRPr="00C94476">
        <w:rPr>
          <w:rFonts w:ascii="Times New Roman" w:hAnsi="Times New Roman" w:cs="Times New Roman"/>
          <w:b/>
          <w:bCs/>
          <w:sz w:val="24"/>
          <w:szCs w:val="24"/>
        </w:rPr>
        <w:t>give the utility an opportunity to eliminate the complaint before having to go to the trouble and expense of responding to the Commission.</w:t>
      </w:r>
      <w:r w:rsidR="00C94476">
        <w:rPr>
          <w:rFonts w:ascii="Times New Roman" w:hAnsi="Times New Roman" w:cs="Times New Roman"/>
          <w:b/>
          <w:bCs/>
          <w:sz w:val="24"/>
          <w:szCs w:val="24"/>
        </w:rPr>
        <w:br/>
      </w:r>
    </w:p>
    <w:p w:rsidR="00443EAF" w:rsidRPr="00322D23" w:rsidRDefault="00443EAF" w:rsidP="00443EAF">
      <w:pPr>
        <w:keepNext/>
        <w:autoSpaceDE w:val="0"/>
        <w:autoSpaceDN w:val="0"/>
        <w:adjustRightInd w:val="0"/>
        <w:spacing w:before="100" w:after="100" w:line="240" w:lineRule="auto"/>
        <w:outlineLvl w:val="3"/>
        <w:rPr>
          <w:rFonts w:ascii="Times New Roman" w:hAnsi="Times New Roman" w:cs="Times New Roman"/>
          <w:sz w:val="24"/>
          <w:szCs w:val="24"/>
        </w:rPr>
      </w:pPr>
      <w:r w:rsidRPr="00322D23">
        <w:rPr>
          <w:rFonts w:ascii="Times New Roman" w:hAnsi="Times New Roman" w:cs="Times New Roman"/>
          <w:b/>
          <w:bCs/>
          <w:sz w:val="24"/>
          <w:szCs w:val="24"/>
        </w:rPr>
        <w:lastRenderedPageBreak/>
        <w:t xml:space="preserve">§ 56.191. </w:t>
      </w:r>
      <w:r w:rsidRPr="00B73892">
        <w:rPr>
          <w:rFonts w:ascii="Times New Roman" w:hAnsi="Times New Roman" w:cs="Times New Roman"/>
          <w:b/>
          <w:bCs/>
          <w:strike/>
          <w:sz w:val="24"/>
          <w:szCs w:val="24"/>
        </w:rPr>
        <w:t>General rule</w:t>
      </w:r>
      <w:r>
        <w:rPr>
          <w:rFonts w:ascii="Times New Roman" w:hAnsi="Times New Roman" w:cs="Times New Roman"/>
          <w:b/>
          <w:bCs/>
          <w:sz w:val="24"/>
          <w:szCs w:val="24"/>
        </w:rPr>
        <w:t xml:space="preserve"> PAYMENT AND TIMING</w:t>
      </w:r>
      <w:r w:rsidRPr="00322D23">
        <w:rPr>
          <w:rFonts w:ascii="Times New Roman" w:hAnsi="Times New Roman" w:cs="Times New Roman"/>
          <w:b/>
          <w:bCs/>
          <w:sz w:val="24"/>
          <w:szCs w:val="24"/>
        </w:rPr>
        <w:t>.</w:t>
      </w:r>
      <w:r w:rsidRPr="00322D23">
        <w:rPr>
          <w:rFonts w:ascii="Times New Roman" w:hAnsi="Times New Roman" w:cs="Times New Roman"/>
          <w:b/>
          <w:bCs/>
          <w:sz w:val="24"/>
          <w:szCs w:val="24"/>
        </w:rPr>
        <w:br/>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w:t>
      </w:r>
      <w:proofErr w:type="spellStart"/>
      <w:r w:rsidRPr="00322D23">
        <w:rPr>
          <w:rFonts w:ascii="Times New Roman" w:hAnsi="Times New Roman" w:cs="Times New Roman"/>
          <w:bCs/>
          <w:sz w:val="24"/>
          <w:szCs w:val="24"/>
        </w:rPr>
        <w:t>i</w:t>
      </w:r>
      <w:proofErr w:type="spellEnd"/>
      <w:r w:rsidRPr="00322D23">
        <w:rPr>
          <w:rFonts w:ascii="Times New Roman" w:hAnsi="Times New Roman" w:cs="Times New Roman"/>
          <w:bCs/>
          <w:sz w:val="24"/>
          <w:szCs w:val="24"/>
        </w:rPr>
        <w:t>) The size of the unpaid balance.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proofErr w:type="gramStart"/>
      <w:r w:rsidRPr="00322D23">
        <w:rPr>
          <w:rFonts w:ascii="Times New Roman" w:hAnsi="Times New Roman" w:cs="Times New Roman"/>
          <w:bCs/>
          <w:sz w:val="24"/>
          <w:szCs w:val="24"/>
        </w:rPr>
        <w:t>(iv)The length of time over which the bill accumulated.</w:t>
      </w:r>
      <w:proofErr w:type="gramEnd"/>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When service to a dwelling has been terminated, provided the applicant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has met all applicable conditions, 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(1) Within 24 hours for erroneous terminations or upon receipt by the public utility of a valid medical certification. </w:t>
      </w:r>
      <w:r>
        <w:rPr>
          <w:rFonts w:ascii="Times New Roman" w:hAnsi="Times New Roman" w:cs="Times New Roman"/>
          <w:bCs/>
          <w:sz w:val="24"/>
          <w:szCs w:val="24"/>
        </w:rPr>
        <w:t xml:space="preserve">THE MEDICAL CERTIFICATE MUST BE ACCOMPANIED BY THE PAYMENTS REQUIRED BY THIS SECTION.  </w:t>
      </w:r>
      <w:r w:rsidRPr="00322D23">
        <w:rPr>
          <w:rFonts w:ascii="Times New Roman" w:hAnsi="Times New Roman" w:cs="Times New Roman"/>
          <w:bCs/>
          <w:sz w:val="24"/>
          <w:szCs w:val="24"/>
          <w:u w:val="single"/>
        </w:rPr>
        <w:t>Erroneous terminations include instances when the grounds for termination were removed by the customer paying the amount needed to avoid termination prior to the termination of the service.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Within 24 hours for terminations and reconnections occurring after November 30 and before April 1.</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(3) Within 3 calendar days for erroneous terminations requiring street or sidewalk digging.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(4) Within 3 calendar days from April 1 to November 30 for proper terminations.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(5) Within 7 calendar days for proper terminations requiring street or sidewalk digging.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443EAF" w:rsidRPr="005F34C0"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(1) A public utility shall provide for and inform the applicant or customer of a location where the customer can make payment to restore service. A public utility shall inform the applicant or </w:t>
      </w:r>
      <w:r w:rsidRPr="00322D23">
        <w:rPr>
          <w:rFonts w:ascii="Times New Roman" w:hAnsi="Times New Roman" w:cs="Times New Roman"/>
          <w:bCs/>
          <w:sz w:val="24"/>
          <w:szCs w:val="24"/>
          <w:u w:val="single"/>
        </w:rPr>
        <w:lastRenderedPageBreak/>
        <w:t>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r>
        <w:rPr>
          <w:rFonts w:ascii="Times New Roman" w:hAnsi="Times New Roman" w:cs="Times New Roman"/>
          <w:bCs/>
          <w:sz w:val="24"/>
          <w:szCs w:val="24"/>
        </w:rPr>
        <w:t xml:space="preserve">THE PUBLIC UTILITY IS NOT REQUIRED TO MODIFY OR ELIMINATE THE PAYMENT REQUIRED TO RESTORE SERVICE IF A MEDICAL CERTIFICATE IS PRESENTED.  </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443EAF" w:rsidRPr="00471E2A"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w:t>
      </w:r>
      <w:proofErr w:type="spellStart"/>
      <w:r w:rsidRPr="00322D23">
        <w:rPr>
          <w:rFonts w:ascii="Times New Roman" w:hAnsi="Times New Roman" w:cs="Times New Roman"/>
          <w:bCs/>
          <w:sz w:val="24"/>
          <w:szCs w:val="24"/>
          <w:u w:val="single"/>
        </w:rPr>
        <w:t>i</w:t>
      </w:r>
      <w:proofErr w:type="spellEnd"/>
      <w:r w:rsidRPr="00322D23">
        <w:rPr>
          <w:rFonts w:ascii="Times New Roman" w:hAnsi="Times New Roman" w:cs="Times New Roman"/>
          <w:bCs/>
          <w:sz w:val="24"/>
          <w:szCs w:val="24"/>
          <w:u w:val="single"/>
        </w:rPr>
        <w:t>)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(RELATING TO METER READING; ESTIMATED BILLINGS; CUSTOMER READINGS) MAY NOT BE CONSIDERED A DEFAULT FOR THE PURPOSES OF THIS SECTION.  </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(ii) If a customer or applicant with household income exceeding 300% of the Federal poverty level experiences a life event, the customer shall be permitted a period of not more than 3 months to pay the outstanding balance required for reconnection. For purposes of this paragraph, a life event is: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Full</w:t>
      </w:r>
      <w:proofErr w:type="gramEnd"/>
      <w:r w:rsidRPr="00322D23">
        <w:rPr>
          <w:rFonts w:ascii="Times New Roman" w:hAnsi="Times New Roman" w:cs="Times New Roman"/>
          <w:bCs/>
          <w:sz w:val="24"/>
          <w:szCs w:val="24"/>
          <w:u w:val="single"/>
        </w:rPr>
        <w:t xml:space="preserve">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443EAF" w:rsidRPr="00471E2A"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w:t>
      </w:r>
      <w:r w:rsidRPr="00322D23">
        <w:rPr>
          <w:rFonts w:ascii="Times New Roman" w:hAnsi="Times New Roman" w:cs="Times New Roman"/>
          <w:bCs/>
          <w:sz w:val="24"/>
          <w:szCs w:val="24"/>
          <w:u w:val="single"/>
        </w:rPr>
        <w:lastRenderedPageBreak/>
        <w:t xml:space="preserve">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BC29D9" w:rsidRDefault="00443EAF" w:rsidP="00443EAF">
      <w:pPr>
        <w:autoSpaceDE w:val="0"/>
        <w:autoSpaceDN w:val="0"/>
        <w:adjustRightInd w:val="0"/>
        <w:spacing w:before="100" w:after="100" w:line="240" w:lineRule="auto"/>
        <w:rPr>
          <w:rFonts w:ascii="Times New Roman" w:hAnsi="Times New Roman" w:cs="Times New Roman"/>
          <w:bCs/>
          <w:sz w:val="24"/>
          <w:szCs w:val="24"/>
        </w:rPr>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p>
    <w:p w:rsidR="00684509" w:rsidRPr="00C94476" w:rsidRDefault="00BC29D9" w:rsidP="00684509">
      <w:pPr>
        <w:pStyle w:val="ListParagraph"/>
        <w:numPr>
          <w:ilvl w:val="0"/>
          <w:numId w:val="1"/>
        </w:numPr>
        <w:rPr>
          <w:rFonts w:ascii="Times New Roman" w:hAnsi="Times New Roman" w:cs="Times New Roman"/>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that utilities are now provided with </w:t>
      </w:r>
      <w:r w:rsidR="00684509" w:rsidRPr="00C94476">
        <w:rPr>
          <w:rFonts w:ascii="Times New Roman" w:hAnsi="Times New Roman" w:cs="Times New Roman"/>
          <w:b/>
          <w:bCs/>
          <w:sz w:val="24"/>
          <w:szCs w:val="24"/>
        </w:rPr>
        <w:t xml:space="preserve">varied, and in most cases, extended service restoration timeframes that are dependent upon the circumstances involved in restoring service.  For example, instead of “by the end of the first full working day,” a utility now has up to </w:t>
      </w:r>
      <w:r w:rsidR="00F43CB8">
        <w:rPr>
          <w:rFonts w:ascii="Times New Roman" w:hAnsi="Times New Roman" w:cs="Times New Roman"/>
          <w:b/>
          <w:bCs/>
          <w:sz w:val="24"/>
          <w:szCs w:val="24"/>
        </w:rPr>
        <w:t>seven</w:t>
      </w:r>
      <w:r w:rsidR="00684509" w:rsidRPr="00C94476">
        <w:rPr>
          <w:rFonts w:ascii="Times New Roman" w:hAnsi="Times New Roman" w:cs="Times New Roman"/>
          <w:b/>
          <w:bCs/>
          <w:sz w:val="24"/>
          <w:szCs w:val="24"/>
        </w:rPr>
        <w:t xml:space="preserve"> days to restore service if street or sidewalk excavation is involved.  In addition, utilities will now be able to hold, under certain circumstances, third parties responsible for utility service accrued in someone else’s name without having to obtain a ruling from a court or the PUC to do so.</w:t>
      </w:r>
      <w:r w:rsidR="000D1B2B">
        <w:rPr>
          <w:rFonts w:ascii="Times New Roman" w:hAnsi="Times New Roman" w:cs="Times New Roman"/>
          <w:b/>
          <w:bCs/>
          <w:sz w:val="24"/>
          <w:szCs w:val="24"/>
        </w:rPr>
        <w:t xml:space="preserve">  This section has also been revised to make clear that customers using a medical certificate to get the service restored must now also have to pay what the company is requiring for restoration.  This will make it easier for utilities to collect monies owed to them </w:t>
      </w:r>
      <w:r w:rsidR="009F5C99">
        <w:rPr>
          <w:rFonts w:ascii="Times New Roman" w:hAnsi="Times New Roman" w:cs="Times New Roman"/>
          <w:b/>
          <w:bCs/>
          <w:sz w:val="24"/>
          <w:szCs w:val="24"/>
        </w:rPr>
        <w:t xml:space="preserve">by </w:t>
      </w:r>
      <w:proofErr w:type="gramStart"/>
      <w:r w:rsidR="009F5C99">
        <w:rPr>
          <w:rFonts w:ascii="Times New Roman" w:hAnsi="Times New Roman" w:cs="Times New Roman"/>
          <w:b/>
          <w:bCs/>
          <w:sz w:val="24"/>
          <w:szCs w:val="24"/>
        </w:rPr>
        <w:t>customer’s</w:t>
      </w:r>
      <w:proofErr w:type="gramEnd"/>
      <w:r w:rsidR="009F5C99">
        <w:rPr>
          <w:rFonts w:ascii="Times New Roman" w:hAnsi="Times New Roman" w:cs="Times New Roman"/>
          <w:b/>
          <w:bCs/>
          <w:sz w:val="24"/>
          <w:szCs w:val="24"/>
        </w:rPr>
        <w:t xml:space="preserve"> whose service has been terminated.</w:t>
      </w:r>
      <w:r w:rsidR="000D1B2B">
        <w:rPr>
          <w:rFonts w:ascii="Times New Roman" w:hAnsi="Times New Roman" w:cs="Times New Roman"/>
          <w:b/>
          <w:bCs/>
          <w:sz w:val="24"/>
          <w:szCs w:val="24"/>
        </w:rPr>
        <w:t xml:space="preserve"> </w:t>
      </w:r>
      <w:r w:rsidR="00C94476">
        <w:rPr>
          <w:rFonts w:ascii="Times New Roman" w:hAnsi="Times New Roman" w:cs="Times New Roman"/>
          <w:b/>
          <w:bCs/>
          <w:sz w:val="24"/>
          <w:szCs w:val="24"/>
        </w:rPr>
        <w:br/>
      </w:r>
    </w:p>
    <w:p w:rsidR="009F5C99" w:rsidRPr="003412A8" w:rsidRDefault="009F5C99" w:rsidP="009F5C99">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56.201. </w:t>
      </w:r>
      <w:proofErr w:type="gramStart"/>
      <w:r w:rsidRPr="003412A8">
        <w:rPr>
          <w:rFonts w:ascii="Times New Roman" w:hAnsi="Times New Roman" w:cs="Times New Roman"/>
          <w:b/>
          <w:bCs/>
          <w:sz w:val="24"/>
          <w:szCs w:val="24"/>
        </w:rPr>
        <w:t>Public information.</w:t>
      </w:r>
      <w:proofErr w:type="gramEnd"/>
      <w:r>
        <w:rPr>
          <w:rFonts w:ascii="Times New Roman" w:hAnsi="Times New Roman" w:cs="Times New Roman"/>
          <w:b/>
          <w:bCs/>
          <w:sz w:val="24"/>
          <w:szCs w:val="24"/>
        </w:rPr>
        <w:br/>
      </w:r>
    </w:p>
    <w:p w:rsidR="009F5C99" w:rsidRPr="00FA045F" w:rsidRDefault="009F5C99" w:rsidP="009F5C99">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684509" w:rsidRDefault="00684509" w:rsidP="001A1732">
      <w:pPr>
        <w:autoSpaceDE w:val="0"/>
        <w:autoSpaceDN w:val="0"/>
        <w:adjustRightInd w:val="0"/>
        <w:spacing w:before="100" w:after="100" w:line="240" w:lineRule="auto"/>
        <w:rPr>
          <w:rFonts w:ascii="Times New Roman" w:hAnsi="Times New Roman" w:cs="Times New Roman"/>
          <w:bCs/>
          <w:sz w:val="24"/>
          <w:szCs w:val="24"/>
        </w:rPr>
      </w:pPr>
    </w:p>
    <w:p w:rsidR="00684509" w:rsidRPr="00C94476" w:rsidRDefault="00684509" w:rsidP="00BC29D9">
      <w:pPr>
        <w:pStyle w:val="ListParagraph"/>
        <w:numPr>
          <w:ilvl w:val="0"/>
          <w:numId w:val="1"/>
        </w:numPr>
        <w:rPr>
          <w:rFonts w:ascii="Times New Roman" w:hAnsi="Times New Roman" w:cs="Times New Roman"/>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w:t>
      </w:r>
      <w:proofErr w:type="gramStart"/>
      <w:r w:rsidRPr="00C94476">
        <w:rPr>
          <w:rFonts w:ascii="Times New Roman" w:hAnsi="Times New Roman" w:cs="Times New Roman"/>
          <w:b/>
          <w:bCs/>
          <w:sz w:val="24"/>
          <w:szCs w:val="24"/>
        </w:rPr>
        <w:t>that utilities</w:t>
      </w:r>
      <w:proofErr w:type="gramEnd"/>
      <w:r w:rsidRPr="00C94476">
        <w:rPr>
          <w:rFonts w:ascii="Times New Roman" w:hAnsi="Times New Roman" w:cs="Times New Roman"/>
          <w:b/>
          <w:bCs/>
          <w:sz w:val="24"/>
          <w:szCs w:val="24"/>
        </w:rPr>
        <w:t xml:space="preserve"> will be able to provide this information electronically</w:t>
      </w:r>
      <w:r w:rsidR="002436A8" w:rsidRPr="00C94476">
        <w:rPr>
          <w:rFonts w:ascii="Times New Roman" w:hAnsi="Times New Roman" w:cs="Times New Roman"/>
          <w:b/>
          <w:bCs/>
          <w:sz w:val="24"/>
          <w:szCs w:val="24"/>
        </w:rPr>
        <w:t xml:space="preserve"> to customers</w:t>
      </w:r>
      <w:r w:rsidRPr="00C94476">
        <w:rPr>
          <w:rFonts w:ascii="Times New Roman" w:hAnsi="Times New Roman" w:cs="Times New Roman"/>
          <w:b/>
          <w:bCs/>
          <w:sz w:val="24"/>
          <w:szCs w:val="24"/>
        </w:rPr>
        <w:t>.  This will produce savings in printing</w:t>
      </w:r>
      <w:r w:rsidR="002436A8" w:rsidRPr="00C94476">
        <w:rPr>
          <w:rFonts w:ascii="Times New Roman" w:hAnsi="Times New Roman" w:cs="Times New Roman"/>
          <w:b/>
          <w:bCs/>
          <w:sz w:val="24"/>
          <w:szCs w:val="24"/>
        </w:rPr>
        <w:t xml:space="preserve">, processing and postal costs.  </w:t>
      </w:r>
      <w:r w:rsidRPr="00C94476">
        <w:rPr>
          <w:rFonts w:ascii="Times New Roman" w:hAnsi="Times New Roman" w:cs="Times New Roman"/>
          <w:b/>
          <w:bCs/>
          <w:sz w:val="24"/>
          <w:szCs w:val="24"/>
        </w:rPr>
        <w:t xml:space="preserve">  </w:t>
      </w:r>
      <w:r w:rsidR="00C94476">
        <w:rPr>
          <w:rFonts w:ascii="Times New Roman" w:hAnsi="Times New Roman" w:cs="Times New Roman"/>
          <w:b/>
          <w:bCs/>
          <w:sz w:val="24"/>
          <w:szCs w:val="24"/>
        </w:rPr>
        <w:br/>
      </w:r>
    </w:p>
    <w:p w:rsidR="009F5C99" w:rsidRPr="00B90055" w:rsidRDefault="009F5C99" w:rsidP="009F5C99">
      <w:pPr>
        <w:keepNext/>
        <w:autoSpaceDE w:val="0"/>
        <w:autoSpaceDN w:val="0"/>
        <w:adjustRightInd w:val="0"/>
        <w:spacing w:before="100" w:after="100" w:line="240" w:lineRule="auto"/>
        <w:outlineLvl w:val="3"/>
        <w:rPr>
          <w:rFonts w:ascii="Times New Roman" w:hAnsi="Times New Roman" w:cs="Times New Roman"/>
          <w:sz w:val="24"/>
          <w:szCs w:val="24"/>
        </w:rPr>
      </w:pPr>
      <w:r w:rsidRPr="00B90055">
        <w:rPr>
          <w:rFonts w:ascii="Times New Roman" w:hAnsi="Times New Roman" w:cs="Times New Roman"/>
          <w:b/>
          <w:bCs/>
          <w:sz w:val="24"/>
          <w:szCs w:val="24"/>
        </w:rPr>
        <w:t xml:space="preserve">§ 56.231. </w:t>
      </w:r>
      <w:proofErr w:type="gramStart"/>
      <w:r w:rsidRPr="00B90055">
        <w:rPr>
          <w:rFonts w:ascii="Times New Roman" w:hAnsi="Times New Roman" w:cs="Times New Roman"/>
          <w:b/>
          <w:bCs/>
          <w:sz w:val="24"/>
          <w:szCs w:val="24"/>
        </w:rPr>
        <w:t>Reporting requirements.</w:t>
      </w:r>
      <w:proofErr w:type="gramEnd"/>
      <w:r w:rsidRPr="00B90055">
        <w:rPr>
          <w:rFonts w:ascii="Times New Roman" w:hAnsi="Times New Roman" w:cs="Times New Roman"/>
          <w:b/>
          <w:bCs/>
          <w:sz w:val="24"/>
          <w:szCs w:val="24"/>
        </w:rPr>
        <w:br/>
      </w:r>
    </w:p>
    <w:p w:rsidR="009F5C99" w:rsidRPr="00322D23" w:rsidRDefault="009F5C99" w:rsidP="009F5C99">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Within 15 days after the end of each month, each electric</w:t>
      </w:r>
      <w:r w:rsidRPr="00B90055">
        <w:rPr>
          <w:rFonts w:ascii="Times New Roman" w:hAnsi="Times New Roman" w:cs="Times New Roman"/>
          <w:bCs/>
          <w:sz w:val="28"/>
          <w:szCs w:val="28"/>
        </w:rPr>
        <w:t>[</w:t>
      </w:r>
      <w:r w:rsidRPr="00B90055">
        <w:rPr>
          <w:rFonts w:ascii="Times New Roman" w:hAnsi="Times New Roman" w:cs="Times New Roman"/>
          <w:bCs/>
          <w:sz w:val="24"/>
          <w:szCs w:val="24"/>
        </w:rPr>
        <w:t>, gas</w:t>
      </w:r>
      <w:r w:rsidRPr="00B90055">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B90055">
        <w:rPr>
          <w:rFonts w:ascii="Times New Roman" w:hAnsi="Times New Roman" w:cs="Times New Roman"/>
          <w:bCs/>
          <w:sz w:val="24"/>
          <w:szCs w:val="24"/>
          <w:u w:val="single"/>
        </w:rPr>
        <w:t xml:space="preserve">distribution utility, natural gas distribution utility, </w:t>
      </w:r>
      <w:r w:rsidRPr="003D1C04">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class A water distribution utility</w:t>
      </w:r>
      <w:r w:rsidRPr="00322D23">
        <w:rPr>
          <w:rFonts w:ascii="Times New Roman" w:hAnsi="Times New Roman" w:cs="Times New Roman"/>
          <w:sz w:val="24"/>
          <w:szCs w:val="24"/>
        </w:rPr>
        <w:t xml:space="preserve"> </w:t>
      </w:r>
      <w:r w:rsidRPr="003D1C04">
        <w:rPr>
          <w:rFonts w:ascii="Times New Roman" w:hAnsi="Times New Roman" w:cs="Times New Roman"/>
          <w:strike/>
          <w:sz w:val="24"/>
          <w:szCs w:val="24"/>
        </w:rPr>
        <w:t>and steam heat utility</w:t>
      </w:r>
      <w:r w:rsidRPr="00322D23">
        <w:rPr>
          <w:rFonts w:ascii="Times New Roman" w:hAnsi="Times New Roman" w:cs="Times New Roman"/>
          <w:sz w:val="24"/>
          <w:szCs w:val="24"/>
        </w:rPr>
        <w:t xml:space="preserve"> shall file with the Commission a report containing the following information </w:t>
      </w:r>
      <w:r w:rsidRPr="00B90055">
        <w:rPr>
          <w:rFonts w:ascii="Times New Roman" w:hAnsi="Times New Roman" w:cs="Times New Roman"/>
          <w:bCs/>
          <w:sz w:val="24"/>
          <w:szCs w:val="24"/>
          <w:u w:val="single"/>
        </w:rPr>
        <w:t>concerning residential accounts</w:t>
      </w:r>
      <w:r w:rsidRPr="00322D23">
        <w:rPr>
          <w:rFonts w:ascii="Times New Roman" w:hAnsi="Times New Roman" w:cs="Times New Roman"/>
          <w:sz w:val="24"/>
          <w:szCs w:val="24"/>
        </w:rPr>
        <w:t xml:space="preserve"> for that month:</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 </w:t>
      </w:r>
      <w:r w:rsidRPr="00B90055">
        <w:rPr>
          <w:rFonts w:ascii="Times New Roman" w:hAnsi="Times New Roman" w:cs="Times New Roman"/>
          <w:bCs/>
          <w:sz w:val="28"/>
          <w:szCs w:val="28"/>
        </w:rPr>
        <w:t>[</w:t>
      </w:r>
      <w:r w:rsidRPr="00B90055">
        <w:rPr>
          <w:rFonts w:ascii="Times New Roman" w:hAnsi="Times New Roman" w:cs="Times New Roman"/>
          <w:bCs/>
          <w:sz w:val="24"/>
          <w:szCs w:val="24"/>
        </w:rPr>
        <w:t>Total number of accounts,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By classification--residential, residential multi-unit dwellings.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(2) Number of overdue accounts,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(3) Dollar amount overdue,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Total amount of arrearages.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(4) Total number of ten-day termination notices sent out by company.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(5) Total number of dwellings which receive notices sent to ratepayers other than occupants.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(6) Number of completed personal contacts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In person.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telephone.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third-party notification to a person designated by the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proofErr w:type="gramStart"/>
      <w:r w:rsidRPr="00B90055">
        <w:rPr>
          <w:rFonts w:ascii="Times New Roman" w:hAnsi="Times New Roman" w:cs="Times New Roman"/>
          <w:bCs/>
          <w:sz w:val="24"/>
          <w:szCs w:val="24"/>
        </w:rPr>
        <w:t>(iv) By</w:t>
      </w:r>
      <w:proofErr w:type="gramEnd"/>
      <w:r w:rsidRPr="00B90055">
        <w:rPr>
          <w:rFonts w:ascii="Times New Roman" w:hAnsi="Times New Roman" w:cs="Times New Roman"/>
          <w:bCs/>
          <w:sz w:val="24"/>
          <w:szCs w:val="24"/>
        </w:rPr>
        <w:t xml:space="preserve"> third-party notification to a community interest group.</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(v) By third-party notification to the Commission or its designee.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(7) Total number of 48-hour notices posted.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(8) Number of terminations completed by the company,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lastRenderedPageBreak/>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Number of nonpayment of undisputed delinquent accounts, failure to satisfy credit requirements, noncompliance in the settlement of amortization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Others.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(9) Number of terminations completed,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length of time overdue--30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(iv) By first three digits of each account's </w:t>
      </w:r>
      <w:proofErr w:type="gramStart"/>
      <w:r w:rsidRPr="00B90055">
        <w:rPr>
          <w:rFonts w:ascii="Times New Roman" w:hAnsi="Times New Roman" w:cs="Times New Roman"/>
          <w:bCs/>
          <w:sz w:val="24"/>
          <w:szCs w:val="24"/>
        </w:rPr>
        <w:t>zip code</w:t>
      </w:r>
      <w:proofErr w:type="gram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(10) Reconnections,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whether amortization settlement agreement was achieved: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(A) With involvement of the Commission.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(B) Between the customer and utility.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total number of the reconnections due to medical certification.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(iv</w:t>
      </w:r>
      <w:proofErr w:type="gramStart"/>
      <w:r w:rsidRPr="00B9005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90055">
        <w:rPr>
          <w:rFonts w:ascii="Times New Roman" w:hAnsi="Times New Roman" w:cs="Times New Roman"/>
          <w:bCs/>
          <w:sz w:val="24"/>
          <w:szCs w:val="24"/>
        </w:rPr>
        <w:t>By</w:t>
      </w:r>
      <w:proofErr w:type="gramEnd"/>
      <w:r w:rsidRPr="00B90055">
        <w:rPr>
          <w:rFonts w:ascii="Times New Roman" w:hAnsi="Times New Roman" w:cs="Times New Roman"/>
          <w:bCs/>
          <w:sz w:val="24"/>
          <w:szCs w:val="24"/>
        </w:rPr>
        <w:t xml:space="preserve"> total number of reconnections due to full payment of arrearage.</w:t>
      </w:r>
      <w:r w:rsidRPr="00B90055">
        <w:rPr>
          <w:rFonts w:ascii="Times New Roman" w:hAnsi="Times New Roman" w:cs="Times New Roman"/>
          <w:bCs/>
          <w:sz w:val="28"/>
          <w:szCs w:val="28"/>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B90055">
        <w:rPr>
          <w:rFonts w:ascii="Times New Roman" w:hAnsi="Times New Roman" w:cs="Times New Roman"/>
          <w:bCs/>
          <w:sz w:val="24"/>
          <w:szCs w:val="24"/>
          <w:u w:val="single"/>
        </w:rPr>
        <w:t>The total number of residential heating customers.</w:t>
      </w:r>
      <w:proofErr w:type="gramEnd"/>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(2) The total number of residential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number of active residential accounts in arrears not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in arrears for active residential accounts in arrears and not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number of active residential accounts in arrears and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in arrears for active residential accounts in arrears and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total number of inactive residential accounts in arrears.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(8) The total dollar amount of inactive residential accounts in arrears.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total number of 10-day termination notices sent out by company.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(10) The total number of dwellings receiving termination notices sent to occupants other than the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(11) The total number of 3-day termination notices completed by </w:t>
      </w:r>
      <w:r w:rsidRPr="001E6F01">
        <w:rPr>
          <w:rFonts w:ascii="Times New Roman" w:hAnsi="Times New Roman" w:cs="Times New Roman"/>
          <w:bCs/>
          <w:strike/>
          <w:sz w:val="24"/>
          <w:szCs w:val="24"/>
          <w:u w:val="single"/>
        </w:rPr>
        <w:t>personal</w:t>
      </w:r>
      <w:r w:rsidRPr="00B90055">
        <w:rPr>
          <w:rFonts w:ascii="Times New Roman" w:hAnsi="Times New Roman" w:cs="Times New Roman"/>
          <w:bCs/>
          <w:sz w:val="24"/>
          <w:szCs w:val="24"/>
          <w:u w:val="single"/>
        </w:rPr>
        <w:t xml:space="preserve"> contact in person.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(12) The total number of 3-day termination notices completed by telephone.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(13) The total number of 48-hour termination notices posted.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(14) The total number of terminations for nonpayment.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(15) The total number of terminations for reasons other than nonpayment.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lastRenderedPageBreak/>
        <w:t>(16) The total number of terminations for nonpayment and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FOR</w:t>
      </w:r>
      <w:r w:rsidRPr="00B90055">
        <w:rPr>
          <w:rFonts w:ascii="Times New Roman" w:hAnsi="Times New Roman" w:cs="Times New Roman"/>
          <w:bCs/>
          <w:sz w:val="24"/>
          <w:szCs w:val="24"/>
          <w:u w:val="single"/>
        </w:rPr>
        <w:t xml:space="preserve"> reasons other than nonpayment categorized by the first three digits of each account's postal code.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proofErr w:type="gramEnd"/>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lastRenderedPageBreak/>
        <w:t>(22)</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(21)</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 </w:t>
      </w:r>
      <w:r w:rsidRPr="001E6F01">
        <w:rPr>
          <w:rFonts w:ascii="Times New Roman" w:hAnsi="Times New Roman" w:cs="Times New Roman"/>
          <w:bCs/>
          <w:sz w:val="24"/>
          <w:szCs w:val="24"/>
        </w:rPr>
        <w:t>OF</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or billed to applicants.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(23)</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(22)</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customers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TO PAY</w:t>
      </w:r>
      <w:r w:rsidRPr="00B90055">
        <w:rPr>
          <w:rFonts w:ascii="Times New Roman" w:hAnsi="Times New Roman" w:cs="Times New Roman"/>
          <w:bCs/>
          <w:sz w:val="24"/>
          <w:szCs w:val="24"/>
          <w:u w:val="single"/>
        </w:rPr>
        <w:t xml:space="preserve"> or </w:t>
      </w:r>
      <w:r w:rsidRPr="001E6F01">
        <w:rPr>
          <w:rFonts w:ascii="Times New Roman" w:hAnsi="Times New Roman" w:cs="Times New Roman"/>
          <w:bCs/>
          <w:sz w:val="24"/>
          <w:szCs w:val="24"/>
        </w:rPr>
        <w:t>ARE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(24)</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(23)</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OF</w:t>
      </w:r>
      <w:r w:rsidRPr="00B90055">
        <w:rPr>
          <w:rFonts w:ascii="Times New Roman" w:hAnsi="Times New Roman" w:cs="Times New Roman"/>
          <w:bCs/>
          <w:sz w:val="24"/>
          <w:szCs w:val="24"/>
          <w:u w:val="single"/>
        </w:rPr>
        <w:t xml:space="preserve"> or billed to customers.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(b) Within 90 days after the end of each year, each electric distribution utility, natural gas distribution utility, </w:t>
      </w:r>
      <w:r w:rsidRPr="0020021F">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class A water distribution utility </w:t>
      </w:r>
      <w:r w:rsidRPr="0020021F">
        <w:rPr>
          <w:rFonts w:ascii="Times New Roman" w:hAnsi="Times New Roman" w:cs="Times New Roman"/>
          <w:bCs/>
          <w:strike/>
          <w:sz w:val="24"/>
          <w:szCs w:val="24"/>
          <w:u w:val="single"/>
        </w:rPr>
        <w:t>and steam heat utility</w:t>
      </w:r>
      <w:r w:rsidRPr="00B90055">
        <w:rPr>
          <w:rFonts w:ascii="Times New Roman" w:hAnsi="Times New Roman" w:cs="Times New Roman"/>
          <w:bCs/>
          <w:sz w:val="24"/>
          <w:szCs w:val="24"/>
          <w:u w:val="single"/>
        </w:rPr>
        <w:t xml:space="preserve"> shall file with the Commission a report containing the following information concerning residential accounts for the previous year: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 The total number of security deposits on hand.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(2) The total dollar amount in security deposits on hand.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dollar amount of annual collection operating expenses.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of annual residential billings.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dollar amount of annual gross residential write-offs.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of annual net residential write-offs.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average monthly bill for the previous year for a heating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(8) The average monthly bill for the previous year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average monthly usage for a heating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(10) The average monthly usage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396169" w:rsidRDefault="009F5C99" w:rsidP="009F5C99">
      <w:pPr>
        <w:rPr>
          <w:rFonts w:ascii="Times New Roman" w:hAnsi="Times New Roman" w:cs="Times New Roman"/>
          <w:bCs/>
          <w:sz w:val="24"/>
          <w:szCs w:val="24"/>
        </w:rPr>
      </w:pPr>
      <w:r w:rsidRPr="00B90055">
        <w:rPr>
          <w:rFonts w:ascii="Times New Roman" w:hAnsi="Times New Roman" w:cs="Times New Roman"/>
          <w:bCs/>
          <w:sz w:val="24"/>
          <w:szCs w:val="24"/>
          <w:u w:val="single"/>
        </w:rPr>
        <w:t>(c) Public utilities shall refer to the data dictionary in Appendix C (relating to definitions (§ 56.231)) for additional guidance as to the terms used in this section.</w:t>
      </w:r>
      <w:r w:rsidR="00396169">
        <w:rPr>
          <w:rFonts w:ascii="Times New Roman" w:hAnsi="Times New Roman" w:cs="Times New Roman"/>
          <w:bCs/>
          <w:sz w:val="24"/>
          <w:szCs w:val="24"/>
          <w:u w:val="single"/>
        </w:rPr>
        <w:br/>
      </w:r>
    </w:p>
    <w:p w:rsidR="00396169" w:rsidRPr="00C94476" w:rsidRDefault="00396169" w:rsidP="00C94476">
      <w:pPr>
        <w:pStyle w:val="ListParagraph"/>
        <w:numPr>
          <w:ilvl w:val="0"/>
          <w:numId w:val="1"/>
        </w:numPr>
        <w:rPr>
          <w:rFonts w:ascii="Times New Roman" w:hAnsi="Times New Roman" w:cs="Times New Roman"/>
          <w:b/>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that the traditional § 56.231 reporting requirements will be </w:t>
      </w:r>
      <w:r w:rsidR="00D91BB9" w:rsidRPr="00C94476">
        <w:rPr>
          <w:rFonts w:ascii="Times New Roman" w:hAnsi="Times New Roman" w:cs="Times New Roman"/>
          <w:b/>
          <w:bCs/>
          <w:sz w:val="24"/>
          <w:szCs w:val="24"/>
        </w:rPr>
        <w:t>reduced and merged with existing Section 1415 reporting requirements</w:t>
      </w:r>
      <w:r w:rsidR="002A77F8">
        <w:rPr>
          <w:rFonts w:ascii="Times New Roman" w:hAnsi="Times New Roman" w:cs="Times New Roman"/>
          <w:b/>
          <w:bCs/>
          <w:sz w:val="24"/>
          <w:szCs w:val="24"/>
        </w:rPr>
        <w:t>,</w:t>
      </w:r>
      <w:r w:rsidR="00DE1F5D">
        <w:rPr>
          <w:rFonts w:ascii="Times New Roman" w:hAnsi="Times New Roman" w:cs="Times New Roman"/>
          <w:b/>
          <w:bCs/>
          <w:sz w:val="24"/>
          <w:szCs w:val="24"/>
        </w:rPr>
        <w:t xml:space="preserve"> thus eliminating current duplicative reporting requirements.  </w:t>
      </w:r>
      <w:r w:rsidR="00D91BB9" w:rsidRPr="00C94476">
        <w:rPr>
          <w:rFonts w:ascii="Times New Roman" w:hAnsi="Times New Roman" w:cs="Times New Roman"/>
          <w:b/>
          <w:bCs/>
          <w:sz w:val="24"/>
          <w:szCs w:val="24"/>
        </w:rPr>
        <w:t xml:space="preserve">  </w:t>
      </w:r>
    </w:p>
    <w:p w:rsidR="002436A8" w:rsidRDefault="002436A8" w:rsidP="00BC29D9">
      <w:pPr>
        <w:rPr>
          <w:rFonts w:ascii="Times New Roman" w:hAnsi="Times New Roman" w:cs="Times New Roman"/>
          <w:bCs/>
          <w:sz w:val="24"/>
          <w:szCs w:val="24"/>
        </w:rPr>
      </w:pPr>
    </w:p>
    <w:p w:rsidR="00BC29D9" w:rsidRDefault="00684509" w:rsidP="00BC29D9">
      <w:pPr>
        <w:rPr>
          <w:rFonts w:ascii="Times New Roman" w:hAnsi="Times New Roman" w:cs="Times New Roman"/>
          <w:bCs/>
          <w:sz w:val="24"/>
          <w:szCs w:val="24"/>
        </w:rPr>
      </w:pPr>
      <w:r>
        <w:rPr>
          <w:rFonts w:ascii="Times New Roman" w:hAnsi="Times New Roman" w:cs="Times New Roman"/>
          <w:bCs/>
          <w:sz w:val="24"/>
          <w:szCs w:val="24"/>
        </w:rPr>
        <w:t xml:space="preserve">  </w:t>
      </w:r>
      <w:r w:rsidR="00BC29D9">
        <w:rPr>
          <w:rFonts w:ascii="Times New Roman" w:hAnsi="Times New Roman" w:cs="Times New Roman"/>
          <w:bCs/>
          <w:sz w:val="24"/>
          <w:szCs w:val="24"/>
        </w:rPr>
        <w:t xml:space="preserve"> </w:t>
      </w:r>
    </w:p>
    <w:sectPr w:rsidR="00BC29D9" w:rsidSect="00DD67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11" w:rsidRDefault="00475B11" w:rsidP="003838AF">
      <w:pPr>
        <w:spacing w:after="0" w:line="240" w:lineRule="auto"/>
      </w:pPr>
      <w:r>
        <w:separator/>
      </w:r>
    </w:p>
  </w:endnote>
  <w:endnote w:type="continuationSeparator" w:id="0">
    <w:p w:rsidR="00475B11" w:rsidRDefault="00475B11" w:rsidP="0038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016"/>
      <w:docPartObj>
        <w:docPartGallery w:val="Page Numbers (Bottom of Page)"/>
        <w:docPartUnique/>
      </w:docPartObj>
    </w:sdtPr>
    <w:sdtContent>
      <w:p w:rsidR="00D91BB9" w:rsidRDefault="005F11FE">
        <w:pPr>
          <w:pStyle w:val="Footer"/>
          <w:jc w:val="center"/>
        </w:pPr>
        <w:fldSimple w:instr=" PAGE   \* MERGEFORMAT ">
          <w:r w:rsidR="00443EAF">
            <w:rPr>
              <w:noProof/>
            </w:rPr>
            <w:t>15</w:t>
          </w:r>
        </w:fldSimple>
      </w:p>
    </w:sdtContent>
  </w:sdt>
  <w:p w:rsidR="00D91BB9" w:rsidRDefault="00D9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11" w:rsidRDefault="00475B11" w:rsidP="003838AF">
      <w:pPr>
        <w:spacing w:after="0" w:line="240" w:lineRule="auto"/>
      </w:pPr>
      <w:r>
        <w:separator/>
      </w:r>
    </w:p>
  </w:footnote>
  <w:footnote w:type="continuationSeparator" w:id="0">
    <w:p w:rsidR="00475B11" w:rsidRDefault="00475B11" w:rsidP="00383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5C93"/>
    <w:multiLevelType w:val="hybridMultilevel"/>
    <w:tmpl w:val="064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9A4B24"/>
    <w:rsid w:val="00072A6A"/>
    <w:rsid w:val="000D1B2B"/>
    <w:rsid w:val="000E5580"/>
    <w:rsid w:val="000F2265"/>
    <w:rsid w:val="00127170"/>
    <w:rsid w:val="0017024C"/>
    <w:rsid w:val="00192720"/>
    <w:rsid w:val="001956BD"/>
    <w:rsid w:val="00197126"/>
    <w:rsid w:val="001A1732"/>
    <w:rsid w:val="001F62ED"/>
    <w:rsid w:val="00217753"/>
    <w:rsid w:val="002215DD"/>
    <w:rsid w:val="002319A1"/>
    <w:rsid w:val="002436A8"/>
    <w:rsid w:val="00277528"/>
    <w:rsid w:val="00293D24"/>
    <w:rsid w:val="002A3BA7"/>
    <w:rsid w:val="002A77F8"/>
    <w:rsid w:val="002D17C8"/>
    <w:rsid w:val="002D6B92"/>
    <w:rsid w:val="00302F6C"/>
    <w:rsid w:val="00327688"/>
    <w:rsid w:val="0034315A"/>
    <w:rsid w:val="00361016"/>
    <w:rsid w:val="00364E5E"/>
    <w:rsid w:val="003838AF"/>
    <w:rsid w:val="003924A9"/>
    <w:rsid w:val="00394119"/>
    <w:rsid w:val="00396169"/>
    <w:rsid w:val="003F11FE"/>
    <w:rsid w:val="00443EAF"/>
    <w:rsid w:val="00475B11"/>
    <w:rsid w:val="004D275B"/>
    <w:rsid w:val="0056629B"/>
    <w:rsid w:val="005D74F3"/>
    <w:rsid w:val="005F11FE"/>
    <w:rsid w:val="00612ABC"/>
    <w:rsid w:val="00684509"/>
    <w:rsid w:val="006B70D8"/>
    <w:rsid w:val="00721BF7"/>
    <w:rsid w:val="007F4124"/>
    <w:rsid w:val="008155C1"/>
    <w:rsid w:val="00837CEF"/>
    <w:rsid w:val="00855D3C"/>
    <w:rsid w:val="00893184"/>
    <w:rsid w:val="008A5218"/>
    <w:rsid w:val="008B64EC"/>
    <w:rsid w:val="00910B50"/>
    <w:rsid w:val="00935396"/>
    <w:rsid w:val="009662C5"/>
    <w:rsid w:val="009A4B24"/>
    <w:rsid w:val="009C573D"/>
    <w:rsid w:val="009D7E8C"/>
    <w:rsid w:val="009E5620"/>
    <w:rsid w:val="009E78CD"/>
    <w:rsid w:val="009F5C99"/>
    <w:rsid w:val="00AD3228"/>
    <w:rsid w:val="00B01D0E"/>
    <w:rsid w:val="00B56589"/>
    <w:rsid w:val="00B74095"/>
    <w:rsid w:val="00BC29D9"/>
    <w:rsid w:val="00C75AD6"/>
    <w:rsid w:val="00C94476"/>
    <w:rsid w:val="00C95054"/>
    <w:rsid w:val="00C95C1A"/>
    <w:rsid w:val="00CA3FE3"/>
    <w:rsid w:val="00D233B1"/>
    <w:rsid w:val="00D30221"/>
    <w:rsid w:val="00D42D67"/>
    <w:rsid w:val="00D434AC"/>
    <w:rsid w:val="00D530B5"/>
    <w:rsid w:val="00D91BB9"/>
    <w:rsid w:val="00D95DE9"/>
    <w:rsid w:val="00DC17E4"/>
    <w:rsid w:val="00DD6774"/>
    <w:rsid w:val="00DE1F5D"/>
    <w:rsid w:val="00E0016A"/>
    <w:rsid w:val="00E0723C"/>
    <w:rsid w:val="00E45786"/>
    <w:rsid w:val="00E6090F"/>
    <w:rsid w:val="00E9586C"/>
    <w:rsid w:val="00F20858"/>
    <w:rsid w:val="00F215BA"/>
    <w:rsid w:val="00F43CB8"/>
    <w:rsid w:val="00F85F49"/>
    <w:rsid w:val="00FA59A1"/>
    <w:rsid w:val="00FA7775"/>
    <w:rsid w:val="00FC31DF"/>
    <w:rsid w:val="00FE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0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3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8AF"/>
  </w:style>
  <w:style w:type="paragraph" w:styleId="Footer">
    <w:name w:val="footer"/>
    <w:basedOn w:val="Normal"/>
    <w:link w:val="FooterChar"/>
    <w:uiPriority w:val="99"/>
    <w:unhideWhenUsed/>
    <w:rsid w:val="0038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AF"/>
  </w:style>
  <w:style w:type="paragraph" w:styleId="ListParagraph">
    <w:name w:val="List Paragraph"/>
    <w:basedOn w:val="Normal"/>
    <w:uiPriority w:val="34"/>
    <w:qFormat/>
    <w:rsid w:val="00B74095"/>
    <w:pPr>
      <w:ind w:left="720"/>
      <w:contextualSpacing/>
    </w:pPr>
  </w:style>
  <w:style w:type="paragraph" w:styleId="BalloonText">
    <w:name w:val="Balloon Text"/>
    <w:basedOn w:val="Normal"/>
    <w:link w:val="BalloonTextChar"/>
    <w:uiPriority w:val="99"/>
    <w:semiHidden/>
    <w:unhideWhenUsed/>
    <w:rsid w:val="00D3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050">
      <w:bodyDiv w:val="1"/>
      <w:marLeft w:val="0"/>
      <w:marRight w:val="0"/>
      <w:marTop w:val="0"/>
      <w:marBottom w:val="0"/>
      <w:divBdr>
        <w:top w:val="none" w:sz="0" w:space="0" w:color="auto"/>
        <w:left w:val="none" w:sz="0" w:space="0" w:color="auto"/>
        <w:bottom w:val="none" w:sz="0" w:space="0" w:color="auto"/>
        <w:right w:val="none" w:sz="0" w:space="0" w:color="auto"/>
      </w:divBdr>
    </w:div>
    <w:div w:id="257104420">
      <w:bodyDiv w:val="1"/>
      <w:marLeft w:val="0"/>
      <w:marRight w:val="0"/>
      <w:marTop w:val="0"/>
      <w:marBottom w:val="0"/>
      <w:divBdr>
        <w:top w:val="none" w:sz="0" w:space="0" w:color="auto"/>
        <w:left w:val="none" w:sz="0" w:space="0" w:color="auto"/>
        <w:bottom w:val="none" w:sz="0" w:space="0" w:color="auto"/>
        <w:right w:val="none" w:sz="0" w:space="0" w:color="auto"/>
      </w:divBdr>
    </w:div>
    <w:div w:id="953898920">
      <w:bodyDiv w:val="1"/>
      <w:marLeft w:val="0"/>
      <w:marRight w:val="0"/>
      <w:marTop w:val="0"/>
      <w:marBottom w:val="0"/>
      <w:divBdr>
        <w:top w:val="none" w:sz="0" w:space="0" w:color="auto"/>
        <w:left w:val="none" w:sz="0" w:space="0" w:color="auto"/>
        <w:bottom w:val="none" w:sz="0" w:space="0" w:color="auto"/>
        <w:right w:val="none" w:sz="0" w:space="0" w:color="auto"/>
      </w:divBdr>
    </w:div>
    <w:div w:id="1210073477">
      <w:bodyDiv w:val="1"/>
      <w:marLeft w:val="0"/>
      <w:marRight w:val="0"/>
      <w:marTop w:val="0"/>
      <w:marBottom w:val="0"/>
      <w:divBdr>
        <w:top w:val="none" w:sz="0" w:space="0" w:color="auto"/>
        <w:left w:val="none" w:sz="0" w:space="0" w:color="auto"/>
        <w:bottom w:val="none" w:sz="0" w:space="0" w:color="auto"/>
        <w:right w:val="none" w:sz="0" w:space="0" w:color="auto"/>
      </w:divBdr>
    </w:div>
    <w:div w:id="1240209239">
      <w:bodyDiv w:val="1"/>
      <w:marLeft w:val="0"/>
      <w:marRight w:val="0"/>
      <w:marTop w:val="0"/>
      <w:marBottom w:val="0"/>
      <w:divBdr>
        <w:top w:val="none" w:sz="0" w:space="0" w:color="auto"/>
        <w:left w:val="none" w:sz="0" w:space="0" w:color="auto"/>
        <w:bottom w:val="none" w:sz="0" w:space="0" w:color="auto"/>
        <w:right w:val="none" w:sz="0" w:space="0" w:color="auto"/>
      </w:divBdr>
    </w:div>
    <w:div w:id="1299802378">
      <w:bodyDiv w:val="1"/>
      <w:marLeft w:val="0"/>
      <w:marRight w:val="0"/>
      <w:marTop w:val="0"/>
      <w:marBottom w:val="0"/>
      <w:divBdr>
        <w:top w:val="none" w:sz="0" w:space="0" w:color="auto"/>
        <w:left w:val="none" w:sz="0" w:space="0" w:color="auto"/>
        <w:bottom w:val="none" w:sz="0" w:space="0" w:color="auto"/>
        <w:right w:val="none" w:sz="0" w:space="0" w:color="auto"/>
      </w:divBdr>
    </w:div>
    <w:div w:id="1323392656">
      <w:bodyDiv w:val="1"/>
      <w:marLeft w:val="0"/>
      <w:marRight w:val="0"/>
      <w:marTop w:val="0"/>
      <w:marBottom w:val="0"/>
      <w:divBdr>
        <w:top w:val="none" w:sz="0" w:space="0" w:color="auto"/>
        <w:left w:val="none" w:sz="0" w:space="0" w:color="auto"/>
        <w:bottom w:val="none" w:sz="0" w:space="0" w:color="auto"/>
        <w:right w:val="none" w:sz="0" w:space="0" w:color="auto"/>
      </w:divBdr>
    </w:div>
    <w:div w:id="2052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8640</Words>
  <Characters>49251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5</cp:revision>
  <cp:lastPrinted>2011-03-08T15:29:00Z</cp:lastPrinted>
  <dcterms:created xsi:type="dcterms:W3CDTF">2010-05-28T12:45:00Z</dcterms:created>
  <dcterms:modified xsi:type="dcterms:W3CDTF">2011-03-21T12:11:00Z</dcterms:modified>
</cp:coreProperties>
</file>